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74" w:rsidRPr="000F2A6D" w:rsidRDefault="00DC4E2F" w:rsidP="00653D5A">
      <w:pPr>
        <w:pStyle w:val="SRCentreBold"/>
        <w:rPr>
          <w:lang w:val="fr-CA"/>
        </w:rPr>
      </w:pPr>
      <w:r w:rsidRPr="000F2A6D">
        <w:rPr>
          <w:lang w:val="fr-CA"/>
        </w:rPr>
        <w:t>CODE DE CONDUITE DES MEMBRES DU CONSEIL SCOLAIRE</w:t>
      </w:r>
      <w:r w:rsidR="00A235E6" w:rsidRPr="000F2A6D">
        <w:rPr>
          <w:lang w:val="fr-CA"/>
        </w:rPr>
        <w:t xml:space="preserve"> </w:t>
      </w:r>
    </w:p>
    <w:p w:rsidR="00184274" w:rsidRPr="000F2A6D" w:rsidRDefault="00184274" w:rsidP="00653D5A">
      <w:pPr>
        <w:pStyle w:val="SRCentre"/>
        <w:spacing w:after="360"/>
        <w:rPr>
          <w:lang w:val="fr-CA"/>
        </w:rPr>
      </w:pPr>
      <w:r w:rsidRPr="000F2A6D">
        <w:rPr>
          <w:lang w:val="fr-CA"/>
        </w:rPr>
        <w:t>[N</w:t>
      </w:r>
      <w:r w:rsidR="00DC4E2F" w:rsidRPr="000F2A6D">
        <w:rPr>
          <w:lang w:val="fr-CA"/>
        </w:rPr>
        <w:t>OM DU CONSEIL SCOLAIRE</w:t>
      </w:r>
      <w:r w:rsidRPr="000F2A6D">
        <w:rPr>
          <w:lang w:val="fr-CA"/>
        </w:rPr>
        <w:t>]</w:t>
      </w:r>
      <w:r w:rsidR="00A235E6" w:rsidRPr="000F2A6D">
        <w:rPr>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4A0"/>
      </w:tblPr>
      <w:tblGrid>
        <w:gridCol w:w="9576"/>
      </w:tblGrid>
      <w:tr w:rsidR="0041776A" w:rsidRPr="000F2A6D">
        <w:trPr>
          <w:cantSplit/>
        </w:trPr>
        <w:tc>
          <w:tcPr>
            <w:tcW w:w="9576" w:type="dxa"/>
            <w:tcBorders>
              <w:top w:val="single" w:sz="18" w:space="0" w:color="auto"/>
              <w:left w:val="single" w:sz="18" w:space="0" w:color="auto"/>
              <w:bottom w:val="single" w:sz="18" w:space="0" w:color="auto"/>
              <w:right w:val="single" w:sz="18" w:space="0" w:color="auto"/>
            </w:tcBorders>
          </w:tcPr>
          <w:p w:rsidR="00DC4E2F" w:rsidRPr="000F2A6D" w:rsidRDefault="00DC4E2F" w:rsidP="00653D5A">
            <w:pPr>
              <w:pStyle w:val="SRTable"/>
              <w:rPr>
                <w:lang w:val="fr-CA"/>
              </w:rPr>
            </w:pPr>
            <w:r w:rsidRPr="000F2A6D">
              <w:rPr>
                <w:lang w:val="fr-CA"/>
              </w:rPr>
              <w:t xml:space="preserve">Dans </w:t>
            </w:r>
            <w:r w:rsidR="00795CB4">
              <w:rPr>
                <w:lang w:val="fr-CA"/>
              </w:rPr>
              <w:t xml:space="preserve">la section « Code de conduite », </w:t>
            </w:r>
            <w:r w:rsidRPr="000F2A6D">
              <w:rPr>
                <w:lang w:val="fr-CA"/>
              </w:rPr>
              <w:t xml:space="preserve">les dispositions en caractères gras sont celles que le ministère de l’Éducation devrait inclure dans son règlement. Les autres dispositions sont </w:t>
            </w:r>
            <w:r w:rsidR="003B1577">
              <w:rPr>
                <w:lang w:val="fr-CA"/>
              </w:rPr>
              <w:t xml:space="preserve">des mesures additionnelles </w:t>
            </w:r>
            <w:r w:rsidRPr="000F2A6D">
              <w:rPr>
                <w:lang w:val="fr-CA"/>
              </w:rPr>
              <w:t>suggérées.</w:t>
            </w:r>
            <w:r w:rsidR="00A235E6" w:rsidRPr="000F2A6D">
              <w:rPr>
                <w:lang w:val="fr-CA"/>
              </w:rPr>
              <w:t xml:space="preserve"> </w:t>
            </w:r>
          </w:p>
          <w:p w:rsidR="0041776A" w:rsidRPr="000F2A6D" w:rsidRDefault="00DC4E2F" w:rsidP="00CD41F1">
            <w:pPr>
              <w:pStyle w:val="SRTable"/>
              <w:keepLines/>
              <w:rPr>
                <w:lang w:val="fr-CA"/>
              </w:rPr>
            </w:pPr>
            <w:r w:rsidRPr="000F2A6D">
              <w:rPr>
                <w:lang w:val="fr-CA"/>
              </w:rPr>
              <w:t xml:space="preserve">Dans la section « Mise en application du code de conduite », les </w:t>
            </w:r>
            <w:r w:rsidR="003B1577">
              <w:rPr>
                <w:lang w:val="fr-CA"/>
              </w:rPr>
              <w:t>dispositions</w:t>
            </w:r>
            <w:r w:rsidRPr="000F2A6D">
              <w:rPr>
                <w:lang w:val="fr-CA"/>
              </w:rPr>
              <w:t xml:space="preserve"> en caractères gras </w:t>
            </w:r>
            <w:r w:rsidR="00A235E6" w:rsidRPr="000F2A6D">
              <w:rPr>
                <w:lang w:val="fr-CA"/>
              </w:rPr>
              <w:t xml:space="preserve">correspondent aux </w:t>
            </w:r>
            <w:r w:rsidRPr="000F2A6D">
              <w:rPr>
                <w:lang w:val="fr-CA"/>
              </w:rPr>
              <w:t xml:space="preserve">exigences prévues par la </w:t>
            </w:r>
            <w:r w:rsidRPr="000F2A6D">
              <w:rPr>
                <w:i/>
                <w:lang w:val="fr-CA"/>
              </w:rPr>
              <w:t>Loi sur l’éducation</w:t>
            </w:r>
            <w:r w:rsidRPr="000F2A6D">
              <w:rPr>
                <w:lang w:val="fr-CA"/>
              </w:rPr>
              <w:t>.</w:t>
            </w:r>
            <w:r w:rsidR="00A235E6" w:rsidRPr="000F2A6D">
              <w:rPr>
                <w:lang w:val="fr-CA"/>
              </w:rPr>
              <w:t xml:space="preserve"> </w:t>
            </w:r>
          </w:p>
          <w:p w:rsidR="00F8719A" w:rsidRPr="000F2A6D" w:rsidRDefault="00A235E6" w:rsidP="00CD41F1">
            <w:pPr>
              <w:pStyle w:val="SRTable"/>
              <w:keepLines/>
              <w:rPr>
                <w:lang w:val="fr-CA"/>
              </w:rPr>
            </w:pPr>
            <w:r w:rsidRPr="000F2A6D">
              <w:rPr>
                <w:lang w:val="fr-CA"/>
              </w:rPr>
              <w:t xml:space="preserve">Les commentaires entre crochets correspondent à d’autres notions ou formulations qu’un conseil scolaire pourrait adopter en lieu et place des notions ou formulations suggérées. </w:t>
            </w:r>
          </w:p>
        </w:tc>
      </w:tr>
    </w:tbl>
    <w:p w:rsidR="00184274" w:rsidRPr="000F2A6D" w:rsidRDefault="00A235E6" w:rsidP="00CD41F1">
      <w:pPr>
        <w:pStyle w:val="SRHeadingA"/>
        <w:spacing w:before="240" w:after="120"/>
        <w:rPr>
          <w:szCs w:val="24"/>
          <w:lang w:val="fr-CA"/>
        </w:rPr>
      </w:pPr>
      <w:r w:rsidRPr="000F2A6D">
        <w:rPr>
          <w:szCs w:val="24"/>
          <w:lang w:val="fr-CA"/>
        </w:rPr>
        <w:t xml:space="preserve">OBJET </w:t>
      </w:r>
    </w:p>
    <w:p w:rsidR="00B000D3" w:rsidRPr="000F2A6D" w:rsidRDefault="000627DD" w:rsidP="00CD41F1">
      <w:pPr>
        <w:pStyle w:val="SRGen11"/>
        <w:keepLines/>
        <w:numPr>
          <w:ilvl w:val="0"/>
          <w:numId w:val="0"/>
        </w:numPr>
        <w:tabs>
          <w:tab w:val="left" w:pos="720"/>
        </w:tabs>
        <w:rPr>
          <w:lang w:val="fr-CA"/>
        </w:rPr>
      </w:pPr>
      <w:r w:rsidRPr="000F2A6D">
        <w:rPr>
          <w:lang w:val="fr-CA"/>
        </w:rPr>
        <w:t>1.</w:t>
      </w:r>
      <w:r w:rsidRPr="000F2A6D">
        <w:rPr>
          <w:lang w:val="fr-CA"/>
        </w:rPr>
        <w:tab/>
      </w:r>
      <w:r w:rsidR="000C3C3D" w:rsidRPr="000F2A6D">
        <w:rPr>
          <w:lang w:val="fr-CA"/>
        </w:rPr>
        <w:t>La charge de membre d’un conseil scolaire est élective, ce qui signifie que l’électorat décide, au moment du scrutin, d’appuyer les personnes qui en sont titulaires ou de les remplacer par d’autres personnes qu’il croit plus aptes à bien s’en acquitter. Par ailleurs, il importe de reconnaître</w:t>
      </w:r>
      <w:r w:rsidR="00184274" w:rsidRPr="000F2A6D">
        <w:rPr>
          <w:lang w:val="fr-CA"/>
        </w:rPr>
        <w:t xml:space="preserve"> </w:t>
      </w:r>
      <w:r w:rsidR="00B000D3" w:rsidRPr="000F2A6D">
        <w:rPr>
          <w:lang w:val="fr-CA"/>
        </w:rPr>
        <w:t xml:space="preserve">que, collectivement, le conseil est responsable envers le public dont il est </w:t>
      </w:r>
      <w:r w:rsidR="00C94A23" w:rsidRPr="000F2A6D">
        <w:rPr>
          <w:lang w:val="fr-CA"/>
        </w:rPr>
        <w:t xml:space="preserve">le </w:t>
      </w:r>
      <w:r w:rsidR="00B000D3" w:rsidRPr="000F2A6D">
        <w:rPr>
          <w:lang w:val="fr-CA"/>
        </w:rPr>
        <w:t xml:space="preserve">fiduciaire et qu’il doit donc établir et faire respecter des normes de comportement acceptable </w:t>
      </w:r>
      <w:r w:rsidR="003B1577">
        <w:rPr>
          <w:lang w:val="fr-CA"/>
        </w:rPr>
        <w:t>qui s’appliquent à</w:t>
      </w:r>
      <w:r w:rsidR="00B000D3" w:rsidRPr="000F2A6D">
        <w:rPr>
          <w:lang w:val="fr-CA"/>
        </w:rPr>
        <w:t xml:space="preserve"> ses membres.</w:t>
      </w:r>
      <w:r w:rsidR="00C94A23" w:rsidRPr="000F2A6D">
        <w:rPr>
          <w:lang w:val="fr-CA"/>
        </w:rPr>
        <w:t xml:space="preserve"> </w:t>
      </w:r>
    </w:p>
    <w:p w:rsidR="00184274" w:rsidRPr="000F2A6D" w:rsidRDefault="000627DD" w:rsidP="00CD41F1">
      <w:pPr>
        <w:pStyle w:val="SRGen11"/>
        <w:keepLines/>
        <w:numPr>
          <w:ilvl w:val="0"/>
          <w:numId w:val="0"/>
        </w:numPr>
        <w:tabs>
          <w:tab w:val="left" w:pos="720"/>
        </w:tabs>
        <w:rPr>
          <w:lang w:val="fr-CA"/>
        </w:rPr>
      </w:pPr>
      <w:r w:rsidRPr="000F2A6D">
        <w:rPr>
          <w:lang w:val="fr-CA"/>
        </w:rPr>
        <w:t>2.</w:t>
      </w:r>
      <w:r w:rsidRPr="000F2A6D">
        <w:rPr>
          <w:lang w:val="fr-CA"/>
        </w:rPr>
        <w:tab/>
      </w:r>
      <w:r w:rsidR="00C94A23" w:rsidRPr="000F2A6D">
        <w:rPr>
          <w:lang w:val="fr-CA"/>
        </w:rPr>
        <w:t xml:space="preserve">Un code de conduite contribue à maintenir la confiance dans l’éducation publique ainsi que le respect de l’intégrité des membres du conseil dans la communauté. Il définit les comportements acceptables et respectueux que doivent adopter les membres du conseil. </w:t>
      </w:r>
    </w:p>
    <w:p w:rsidR="00184274" w:rsidRPr="000F2A6D" w:rsidRDefault="00110B47" w:rsidP="00CD41F1">
      <w:pPr>
        <w:pStyle w:val="SRGen11"/>
        <w:keepLines/>
        <w:numPr>
          <w:ilvl w:val="0"/>
          <w:numId w:val="0"/>
        </w:numPr>
        <w:tabs>
          <w:tab w:val="left" w:pos="720"/>
        </w:tabs>
        <w:rPr>
          <w:rStyle w:val="SRxUnderline"/>
        </w:rPr>
      </w:pPr>
      <w:r>
        <w:rPr>
          <w:rStyle w:val="SRxUnderline"/>
          <w:u w:val="none"/>
          <w:lang w:val="fr-CA"/>
        </w:rPr>
        <w:t>[</w:t>
      </w:r>
      <w:r w:rsidR="000627DD" w:rsidRPr="000F2A6D">
        <w:rPr>
          <w:rStyle w:val="SRxUnderline"/>
          <w:u w:val="none"/>
          <w:lang w:val="fr-CA"/>
        </w:rPr>
        <w:t>3.</w:t>
      </w:r>
      <w:r w:rsidR="000627DD" w:rsidRPr="000F2A6D">
        <w:rPr>
          <w:rStyle w:val="SRxUnderline"/>
          <w:u w:val="none"/>
          <w:lang w:val="fr-CA"/>
        </w:rPr>
        <w:tab/>
      </w:r>
      <w:r w:rsidR="00C94A23" w:rsidRPr="000F2A6D">
        <w:rPr>
          <w:rStyle w:val="SRxUnderline"/>
          <w:u w:val="none"/>
          <w:lang w:val="fr-CA"/>
        </w:rPr>
        <w:t>Le conseil peut insérer ici des énoncés de sa mission, de sa vision ou de ses valeurs.</w:t>
      </w:r>
      <w:r w:rsidR="00184274" w:rsidRPr="000F2A6D">
        <w:rPr>
          <w:rStyle w:val="SRxUnderline"/>
          <w:u w:val="none"/>
          <w:lang w:val="fr-CA"/>
        </w:rPr>
        <w:t>]</w:t>
      </w:r>
      <w:r w:rsidR="00C94A23" w:rsidRPr="000F2A6D">
        <w:rPr>
          <w:rStyle w:val="SRxUnderline"/>
          <w:u w:val="none"/>
          <w:lang w:val="fr-CA"/>
        </w:rPr>
        <w:t xml:space="preserve"> </w:t>
      </w:r>
    </w:p>
    <w:p w:rsidR="00184274" w:rsidRPr="000F2A6D" w:rsidRDefault="00184274" w:rsidP="00CD41F1">
      <w:pPr>
        <w:pStyle w:val="SRHeadingA"/>
        <w:spacing w:before="360" w:after="120"/>
        <w:rPr>
          <w:szCs w:val="24"/>
          <w:lang w:val="fr-CA"/>
        </w:rPr>
      </w:pPr>
      <w:r w:rsidRPr="000F2A6D">
        <w:rPr>
          <w:szCs w:val="24"/>
          <w:lang w:val="fr-CA"/>
        </w:rPr>
        <w:t>APPLICATION</w:t>
      </w:r>
      <w:r w:rsidR="001421E9" w:rsidRPr="000F2A6D">
        <w:rPr>
          <w:szCs w:val="24"/>
          <w:lang w:val="fr-CA"/>
        </w:rPr>
        <w:t xml:space="preserve"> </w:t>
      </w:r>
    </w:p>
    <w:p w:rsidR="00184274" w:rsidRPr="000F2A6D" w:rsidRDefault="000627DD" w:rsidP="00CD41F1">
      <w:pPr>
        <w:pStyle w:val="SRGen11"/>
        <w:keepLines/>
        <w:numPr>
          <w:ilvl w:val="0"/>
          <w:numId w:val="0"/>
        </w:numPr>
        <w:tabs>
          <w:tab w:val="left" w:pos="720"/>
        </w:tabs>
        <w:rPr>
          <w:lang w:val="fr-CA"/>
        </w:rPr>
      </w:pPr>
      <w:r w:rsidRPr="000F2A6D">
        <w:rPr>
          <w:lang w:val="fr-CA"/>
        </w:rPr>
        <w:t>4.</w:t>
      </w:r>
      <w:r w:rsidRPr="000F2A6D">
        <w:rPr>
          <w:lang w:val="fr-CA"/>
        </w:rPr>
        <w:tab/>
      </w:r>
      <w:r w:rsidR="001421E9" w:rsidRPr="000F2A6D">
        <w:rPr>
          <w:lang w:val="fr-CA"/>
        </w:rPr>
        <w:t xml:space="preserve">Le présent code de conduite ainsi que ses règles de mise en application s’appliquent à tous les membres du conseil, y compris la personne à </w:t>
      </w:r>
      <w:r w:rsidR="00670C0F">
        <w:rPr>
          <w:lang w:val="fr-CA"/>
        </w:rPr>
        <w:t>l</w:t>
      </w:r>
      <w:r w:rsidR="001421E9" w:rsidRPr="000F2A6D">
        <w:rPr>
          <w:lang w:val="fr-CA"/>
        </w:rPr>
        <w:t xml:space="preserve">a présidence. </w:t>
      </w:r>
    </w:p>
    <w:p w:rsidR="00184274" w:rsidRPr="000F2A6D" w:rsidRDefault="00576AB2" w:rsidP="00CD41F1">
      <w:pPr>
        <w:pStyle w:val="SRHeadingA"/>
        <w:spacing w:before="360" w:after="120"/>
        <w:rPr>
          <w:szCs w:val="24"/>
          <w:lang w:val="fr-CA"/>
        </w:rPr>
      </w:pPr>
      <w:r w:rsidRPr="000F2A6D">
        <w:rPr>
          <w:szCs w:val="24"/>
          <w:lang w:val="fr-CA"/>
        </w:rPr>
        <w:t xml:space="preserve">CODE </w:t>
      </w:r>
      <w:r w:rsidR="001421E9" w:rsidRPr="000F2A6D">
        <w:rPr>
          <w:szCs w:val="24"/>
          <w:lang w:val="fr-CA"/>
        </w:rPr>
        <w:t>DE</w:t>
      </w:r>
      <w:r w:rsidRPr="000F2A6D">
        <w:rPr>
          <w:szCs w:val="24"/>
          <w:lang w:val="fr-CA"/>
        </w:rPr>
        <w:t xml:space="preserve"> CONDU</w:t>
      </w:r>
      <w:r w:rsidR="001421E9" w:rsidRPr="000F2A6D">
        <w:rPr>
          <w:szCs w:val="24"/>
          <w:lang w:val="fr-CA"/>
        </w:rPr>
        <w:t xml:space="preserve">ITE </w:t>
      </w:r>
    </w:p>
    <w:p w:rsidR="00184274" w:rsidRPr="000F2A6D" w:rsidRDefault="00184274" w:rsidP="00CD41F1">
      <w:pPr>
        <w:pStyle w:val="SRHeadingB"/>
        <w:spacing w:after="120"/>
        <w:rPr>
          <w:szCs w:val="24"/>
          <w:lang w:val="fr-CA"/>
        </w:rPr>
      </w:pPr>
      <w:r w:rsidRPr="000F2A6D">
        <w:rPr>
          <w:szCs w:val="24"/>
          <w:lang w:val="fr-CA"/>
        </w:rPr>
        <w:t>Int</w:t>
      </w:r>
      <w:r w:rsidR="001421E9" w:rsidRPr="000F2A6D">
        <w:rPr>
          <w:szCs w:val="24"/>
          <w:lang w:val="fr-CA"/>
        </w:rPr>
        <w:t xml:space="preserve">égrité et dignité de la charge </w:t>
      </w:r>
    </w:p>
    <w:p w:rsidR="00184274" w:rsidRPr="000F2A6D" w:rsidRDefault="000627DD" w:rsidP="00CD41F1">
      <w:pPr>
        <w:pStyle w:val="SRGen11"/>
        <w:keepLines/>
        <w:numPr>
          <w:ilvl w:val="0"/>
          <w:numId w:val="0"/>
        </w:numPr>
        <w:tabs>
          <w:tab w:val="left" w:pos="720"/>
        </w:tabs>
        <w:rPr>
          <w:rStyle w:val="SRxBold"/>
          <w:b w:val="0"/>
          <w:i/>
          <w:lang w:val="en-CA"/>
        </w:rPr>
      </w:pPr>
      <w:r w:rsidRPr="000F2A6D">
        <w:rPr>
          <w:rStyle w:val="SRxBold"/>
          <w:b w:val="0"/>
          <w:lang w:val="fr-CA"/>
        </w:rPr>
        <w:t>5.</w:t>
      </w:r>
      <w:r w:rsidRPr="000F2A6D">
        <w:rPr>
          <w:rStyle w:val="SRxBold"/>
          <w:b w:val="0"/>
          <w:lang w:val="fr-CA"/>
        </w:rPr>
        <w:tab/>
      </w:r>
      <w:r w:rsidR="003A0CD0" w:rsidRPr="000F2A6D">
        <w:rPr>
          <w:rStyle w:val="SRxBold"/>
          <w:lang w:val="fr-CA"/>
        </w:rPr>
        <w:t xml:space="preserve">Les </w:t>
      </w:r>
      <w:r w:rsidR="00C2082A" w:rsidRPr="000F2A6D">
        <w:rPr>
          <w:rStyle w:val="SRxBold"/>
          <w:lang w:val="fr-CA"/>
        </w:rPr>
        <w:t>membre</w:t>
      </w:r>
      <w:r w:rsidR="003A0CD0" w:rsidRPr="000F2A6D">
        <w:rPr>
          <w:rStyle w:val="SRxBold"/>
          <w:lang w:val="fr-CA"/>
        </w:rPr>
        <w:t>s</w:t>
      </w:r>
      <w:r w:rsidR="00C2082A" w:rsidRPr="000F2A6D">
        <w:rPr>
          <w:rStyle w:val="SRxBold"/>
          <w:lang w:val="fr-CA"/>
        </w:rPr>
        <w:t xml:space="preserve"> </w:t>
      </w:r>
      <w:r w:rsidR="003A0CD0" w:rsidRPr="000F2A6D">
        <w:rPr>
          <w:rStyle w:val="SRxBold"/>
          <w:lang w:val="fr-CA"/>
        </w:rPr>
        <w:t xml:space="preserve">du </w:t>
      </w:r>
      <w:r w:rsidR="00C2082A" w:rsidRPr="000F2A6D">
        <w:rPr>
          <w:rStyle w:val="SRxBold"/>
          <w:lang w:val="fr-CA"/>
        </w:rPr>
        <w:t>conseil doi</w:t>
      </w:r>
      <w:r w:rsidR="003A0CD0" w:rsidRPr="000F2A6D">
        <w:rPr>
          <w:rStyle w:val="SRxBold"/>
          <w:lang w:val="fr-CA"/>
        </w:rPr>
        <w:t>ven</w:t>
      </w:r>
      <w:r w:rsidR="00C2082A" w:rsidRPr="000F2A6D">
        <w:rPr>
          <w:rStyle w:val="SRxBold"/>
          <w:lang w:val="fr-CA"/>
        </w:rPr>
        <w:t xml:space="preserve">t </w:t>
      </w:r>
      <w:r w:rsidR="00E83295" w:rsidRPr="000F2A6D">
        <w:rPr>
          <w:rStyle w:val="SRxBold"/>
          <w:lang w:val="fr-CA"/>
        </w:rPr>
        <w:t>s</w:t>
      </w:r>
      <w:r w:rsidR="00E83295" w:rsidRPr="000F2A6D">
        <w:rPr>
          <w:lang w:val="fr-CA"/>
        </w:rPr>
        <w:t>’</w:t>
      </w:r>
      <w:r w:rsidR="00E83295" w:rsidRPr="000F2A6D">
        <w:rPr>
          <w:b/>
          <w:lang w:val="fr-CA"/>
        </w:rPr>
        <w:t xml:space="preserve">acquitter de </w:t>
      </w:r>
      <w:r w:rsidR="003A0CD0" w:rsidRPr="000F2A6D">
        <w:rPr>
          <w:b/>
          <w:lang w:val="fr-CA"/>
        </w:rPr>
        <w:t xml:space="preserve">leurs </w:t>
      </w:r>
      <w:r w:rsidR="00E83295" w:rsidRPr="000F2A6D">
        <w:rPr>
          <w:b/>
          <w:lang w:val="fr-CA"/>
        </w:rPr>
        <w:t>obligations avec loyauté, fidélité et impartialité</w:t>
      </w:r>
      <w:r w:rsidR="00605516">
        <w:rPr>
          <w:b/>
          <w:lang w:val="fr-CA"/>
        </w:rPr>
        <w:t>,</w:t>
      </w:r>
      <w:r w:rsidR="00E83295" w:rsidRPr="000F2A6D">
        <w:rPr>
          <w:b/>
          <w:lang w:val="fr-CA"/>
        </w:rPr>
        <w:t xml:space="preserve"> et de manière à inspirer confiance au public dans les capacités et l’intégrité du conseil scolaire. </w:t>
      </w:r>
    </w:p>
    <w:p w:rsidR="00184274" w:rsidRPr="000F2A6D" w:rsidRDefault="000627DD" w:rsidP="00CD41F1">
      <w:pPr>
        <w:pStyle w:val="SRGen11"/>
        <w:keepLines/>
        <w:numPr>
          <w:ilvl w:val="0"/>
          <w:numId w:val="0"/>
        </w:numPr>
        <w:tabs>
          <w:tab w:val="left" w:pos="720"/>
        </w:tabs>
        <w:rPr>
          <w:rStyle w:val="SRxBold"/>
        </w:rPr>
      </w:pPr>
      <w:r w:rsidRPr="000F2A6D">
        <w:rPr>
          <w:rStyle w:val="SRxBold"/>
          <w:b w:val="0"/>
          <w:lang w:val="fr-CA"/>
        </w:rPr>
        <w:t>6.</w:t>
      </w:r>
      <w:r w:rsidRPr="000F2A6D">
        <w:rPr>
          <w:rStyle w:val="SRxBold"/>
          <w:b w:val="0"/>
          <w:lang w:val="fr-CA"/>
        </w:rPr>
        <w:tab/>
      </w:r>
      <w:r w:rsidR="003A0CD0" w:rsidRPr="000F2A6D">
        <w:rPr>
          <w:rStyle w:val="SRxBold"/>
          <w:lang w:val="fr-CA"/>
        </w:rPr>
        <w:t>Les</w:t>
      </w:r>
      <w:r w:rsidR="00C2082A" w:rsidRPr="000F2A6D">
        <w:rPr>
          <w:rStyle w:val="SRxBold"/>
          <w:lang w:val="fr-CA"/>
        </w:rPr>
        <w:t xml:space="preserve"> membre</w:t>
      </w:r>
      <w:r w:rsidR="003A0CD0" w:rsidRPr="000F2A6D">
        <w:rPr>
          <w:rStyle w:val="SRxBold"/>
          <w:lang w:val="fr-CA"/>
        </w:rPr>
        <w:t>s</w:t>
      </w:r>
      <w:r w:rsidR="00C2082A" w:rsidRPr="000F2A6D">
        <w:rPr>
          <w:rStyle w:val="SRxBold"/>
          <w:lang w:val="fr-CA"/>
        </w:rPr>
        <w:t xml:space="preserve"> d</w:t>
      </w:r>
      <w:r w:rsidR="003A0CD0" w:rsidRPr="000F2A6D">
        <w:rPr>
          <w:rStyle w:val="SRxBold"/>
          <w:lang w:val="fr-CA"/>
        </w:rPr>
        <w:t xml:space="preserve">u </w:t>
      </w:r>
      <w:r w:rsidR="00C2082A" w:rsidRPr="000F2A6D">
        <w:rPr>
          <w:rStyle w:val="SRxBold"/>
          <w:lang w:val="fr-CA"/>
        </w:rPr>
        <w:t>conseil doi</w:t>
      </w:r>
      <w:r w:rsidR="003A0CD0" w:rsidRPr="000F2A6D">
        <w:rPr>
          <w:rStyle w:val="SRxBold"/>
          <w:lang w:val="fr-CA"/>
        </w:rPr>
        <w:t>ven</w:t>
      </w:r>
      <w:r w:rsidR="00C2082A" w:rsidRPr="000F2A6D">
        <w:rPr>
          <w:rStyle w:val="SRxBold"/>
          <w:lang w:val="fr-CA"/>
        </w:rPr>
        <w:t xml:space="preserve">t </w:t>
      </w:r>
      <w:r w:rsidR="002A5850" w:rsidRPr="000F2A6D">
        <w:rPr>
          <w:rStyle w:val="SRxBold"/>
          <w:lang w:val="fr-CA"/>
        </w:rPr>
        <w:t>reconnaître</w:t>
      </w:r>
      <w:r w:rsidR="002A5850" w:rsidRPr="000F2A6D">
        <w:rPr>
          <w:rStyle w:val="SRxBold"/>
          <w:b w:val="0"/>
          <w:lang w:val="fr-CA"/>
        </w:rPr>
        <w:t xml:space="preserve"> </w:t>
      </w:r>
      <w:r w:rsidR="002A5850" w:rsidRPr="000F2A6D">
        <w:rPr>
          <w:b/>
          <w:lang w:val="fr-CA"/>
        </w:rPr>
        <w:t xml:space="preserve">que les fonds du conseil scolaire constituent une fiducie d’intérêt public et s’efforcer de voir à ce que ces fonds soient dépensés de manière efficace, dans l’intérêt </w:t>
      </w:r>
      <w:r w:rsidR="003B1577">
        <w:rPr>
          <w:b/>
          <w:lang w:val="fr-CA"/>
        </w:rPr>
        <w:t xml:space="preserve">supérieur </w:t>
      </w:r>
      <w:r w:rsidR="002A5850" w:rsidRPr="000F2A6D">
        <w:rPr>
          <w:b/>
          <w:lang w:val="fr-CA"/>
        </w:rPr>
        <w:t xml:space="preserve">des élèves. </w:t>
      </w:r>
    </w:p>
    <w:p w:rsidR="002A5850" w:rsidRPr="000F2A6D" w:rsidRDefault="000627DD" w:rsidP="00CD41F1">
      <w:pPr>
        <w:pStyle w:val="SRGen11"/>
        <w:keepLines/>
        <w:numPr>
          <w:ilvl w:val="0"/>
          <w:numId w:val="0"/>
        </w:numPr>
        <w:tabs>
          <w:tab w:val="left" w:pos="720"/>
        </w:tabs>
        <w:rPr>
          <w:lang w:val="fr-CA"/>
        </w:rPr>
      </w:pPr>
      <w:r w:rsidRPr="000F2A6D">
        <w:rPr>
          <w:lang w:val="fr-CA"/>
        </w:rPr>
        <w:t>7.</w:t>
      </w:r>
      <w:r w:rsidRPr="000F2A6D">
        <w:rPr>
          <w:lang w:val="fr-CA"/>
        </w:rPr>
        <w:tab/>
      </w:r>
      <w:r w:rsidR="00C2082A" w:rsidRPr="000F2A6D">
        <w:rPr>
          <w:lang w:val="fr-CA"/>
        </w:rPr>
        <w:t>E</w:t>
      </w:r>
      <w:r w:rsidR="002A5850" w:rsidRPr="000F2A6D">
        <w:rPr>
          <w:lang w:val="fr-CA"/>
        </w:rPr>
        <w:t>n tant que leader</w:t>
      </w:r>
      <w:r w:rsidR="003A0CD0" w:rsidRPr="000F2A6D">
        <w:rPr>
          <w:lang w:val="fr-CA"/>
        </w:rPr>
        <w:t>s</w:t>
      </w:r>
      <w:r w:rsidR="002A5850" w:rsidRPr="000F2A6D">
        <w:rPr>
          <w:lang w:val="fr-CA"/>
        </w:rPr>
        <w:t xml:space="preserve"> du conseil scolaire, </w:t>
      </w:r>
      <w:r w:rsidR="003A0CD0" w:rsidRPr="000F2A6D">
        <w:rPr>
          <w:lang w:val="fr-CA"/>
        </w:rPr>
        <w:t xml:space="preserve">les </w:t>
      </w:r>
      <w:r w:rsidR="00C2082A" w:rsidRPr="000F2A6D">
        <w:rPr>
          <w:lang w:val="fr-CA"/>
        </w:rPr>
        <w:t>membre</w:t>
      </w:r>
      <w:r w:rsidR="003A0CD0" w:rsidRPr="000F2A6D">
        <w:rPr>
          <w:lang w:val="fr-CA"/>
        </w:rPr>
        <w:t>s</w:t>
      </w:r>
      <w:r w:rsidR="00C2082A" w:rsidRPr="000F2A6D">
        <w:rPr>
          <w:lang w:val="fr-CA"/>
        </w:rPr>
        <w:t xml:space="preserve"> </w:t>
      </w:r>
      <w:r w:rsidR="003A0CD0" w:rsidRPr="000F2A6D">
        <w:rPr>
          <w:lang w:val="fr-CA"/>
        </w:rPr>
        <w:t xml:space="preserve">du </w:t>
      </w:r>
      <w:r w:rsidR="00C2082A" w:rsidRPr="000F2A6D">
        <w:rPr>
          <w:lang w:val="fr-CA"/>
        </w:rPr>
        <w:t>conseil doi</w:t>
      </w:r>
      <w:r w:rsidR="003A0CD0" w:rsidRPr="000F2A6D">
        <w:rPr>
          <w:lang w:val="fr-CA"/>
        </w:rPr>
        <w:t>ven</w:t>
      </w:r>
      <w:r w:rsidR="00C2082A" w:rsidRPr="000F2A6D">
        <w:rPr>
          <w:lang w:val="fr-CA"/>
        </w:rPr>
        <w:t xml:space="preserve">t </w:t>
      </w:r>
      <w:r w:rsidR="002A5850" w:rsidRPr="000F2A6D">
        <w:rPr>
          <w:lang w:val="fr-CA"/>
        </w:rPr>
        <w:t xml:space="preserve">maintenir la dignité de </w:t>
      </w:r>
      <w:r w:rsidR="003A0CD0" w:rsidRPr="000F2A6D">
        <w:rPr>
          <w:lang w:val="fr-CA"/>
        </w:rPr>
        <w:t xml:space="preserve">leur </w:t>
      </w:r>
      <w:r w:rsidR="002A5850" w:rsidRPr="000F2A6D">
        <w:rPr>
          <w:lang w:val="fr-CA"/>
        </w:rPr>
        <w:t>charge et se conduire de manière professionnelle, particulièrement lorsqu’il</w:t>
      </w:r>
      <w:r w:rsidR="003A0CD0" w:rsidRPr="000F2A6D">
        <w:rPr>
          <w:lang w:val="fr-CA"/>
        </w:rPr>
        <w:t>s</w:t>
      </w:r>
      <w:r w:rsidR="002A5850" w:rsidRPr="000F2A6D">
        <w:rPr>
          <w:lang w:val="fr-CA"/>
        </w:rPr>
        <w:t xml:space="preserve"> assiste</w:t>
      </w:r>
      <w:r w:rsidR="003A0CD0" w:rsidRPr="000F2A6D">
        <w:rPr>
          <w:lang w:val="fr-CA"/>
        </w:rPr>
        <w:t>nt</w:t>
      </w:r>
      <w:r w:rsidR="002A5850" w:rsidRPr="000F2A6D">
        <w:rPr>
          <w:lang w:val="fr-CA"/>
        </w:rPr>
        <w:t xml:space="preserve"> à des activités ou se trouve</w:t>
      </w:r>
      <w:r w:rsidR="003A0CD0" w:rsidRPr="000F2A6D">
        <w:rPr>
          <w:lang w:val="fr-CA"/>
        </w:rPr>
        <w:t>nt</w:t>
      </w:r>
      <w:r w:rsidR="002A5850" w:rsidRPr="000F2A6D">
        <w:rPr>
          <w:lang w:val="fr-CA"/>
        </w:rPr>
        <w:t xml:space="preserve"> dans </w:t>
      </w:r>
      <w:r w:rsidR="00E66660" w:rsidRPr="000F2A6D">
        <w:rPr>
          <w:lang w:val="fr-CA"/>
        </w:rPr>
        <w:t>d</w:t>
      </w:r>
      <w:r w:rsidR="002A5850" w:rsidRPr="000F2A6D">
        <w:rPr>
          <w:lang w:val="fr-CA"/>
        </w:rPr>
        <w:t>es installations du conseil scolaire.</w:t>
      </w:r>
      <w:r w:rsidR="00E66660" w:rsidRPr="000F2A6D">
        <w:rPr>
          <w:lang w:val="fr-CA"/>
        </w:rPr>
        <w:t xml:space="preserve"> </w:t>
      </w:r>
    </w:p>
    <w:p w:rsidR="00E91084" w:rsidRPr="000F2A6D" w:rsidRDefault="000627DD" w:rsidP="00CD41F1">
      <w:pPr>
        <w:pStyle w:val="SRGen11"/>
        <w:keepLines/>
        <w:numPr>
          <w:ilvl w:val="0"/>
          <w:numId w:val="0"/>
        </w:numPr>
        <w:tabs>
          <w:tab w:val="left" w:pos="720"/>
        </w:tabs>
        <w:rPr>
          <w:lang w:val="fr-CA"/>
        </w:rPr>
      </w:pPr>
      <w:r w:rsidRPr="000F2A6D">
        <w:rPr>
          <w:lang w:val="fr-CA"/>
        </w:rPr>
        <w:t>8.</w:t>
      </w:r>
      <w:r w:rsidRPr="000F2A6D">
        <w:rPr>
          <w:lang w:val="fr-CA"/>
        </w:rPr>
        <w:tab/>
      </w:r>
      <w:r w:rsidR="003A0CD0" w:rsidRPr="000F2A6D">
        <w:rPr>
          <w:lang w:val="fr-CA"/>
        </w:rPr>
        <w:t xml:space="preserve">Les </w:t>
      </w:r>
      <w:r w:rsidR="00C2082A" w:rsidRPr="000F2A6D">
        <w:rPr>
          <w:lang w:val="fr-CA"/>
        </w:rPr>
        <w:t>membre</w:t>
      </w:r>
      <w:r w:rsidR="003A0CD0" w:rsidRPr="000F2A6D">
        <w:rPr>
          <w:lang w:val="fr-CA"/>
        </w:rPr>
        <w:t>s</w:t>
      </w:r>
      <w:r w:rsidR="00C2082A" w:rsidRPr="000F2A6D">
        <w:rPr>
          <w:lang w:val="fr-CA"/>
        </w:rPr>
        <w:t xml:space="preserve"> </w:t>
      </w:r>
      <w:r w:rsidR="003A0CD0" w:rsidRPr="000F2A6D">
        <w:rPr>
          <w:lang w:val="fr-CA"/>
        </w:rPr>
        <w:t>du</w:t>
      </w:r>
      <w:r w:rsidR="00C2082A" w:rsidRPr="000F2A6D">
        <w:rPr>
          <w:lang w:val="fr-CA"/>
        </w:rPr>
        <w:t xml:space="preserve"> conseil </w:t>
      </w:r>
      <w:r w:rsidR="00E66660" w:rsidRPr="000F2A6D">
        <w:rPr>
          <w:lang w:val="fr-CA"/>
        </w:rPr>
        <w:t>doi</w:t>
      </w:r>
      <w:r w:rsidR="003A0CD0" w:rsidRPr="000F2A6D">
        <w:rPr>
          <w:lang w:val="fr-CA"/>
        </w:rPr>
        <w:t>ven</w:t>
      </w:r>
      <w:r w:rsidR="00E66660" w:rsidRPr="000F2A6D">
        <w:rPr>
          <w:lang w:val="fr-CA"/>
        </w:rPr>
        <w:t xml:space="preserve">t veiller à ce que </w:t>
      </w:r>
      <w:r w:rsidR="003A0CD0" w:rsidRPr="000F2A6D">
        <w:rPr>
          <w:lang w:val="fr-CA"/>
        </w:rPr>
        <w:t xml:space="preserve">leurs </w:t>
      </w:r>
      <w:r w:rsidR="00605516">
        <w:rPr>
          <w:lang w:val="fr-CA"/>
        </w:rPr>
        <w:t>propos</w:t>
      </w:r>
      <w:r w:rsidR="00E66660" w:rsidRPr="000F2A6D">
        <w:rPr>
          <w:lang w:val="fr-CA"/>
        </w:rPr>
        <w:t xml:space="preserve"> se rapportent à des questions</w:t>
      </w:r>
      <w:r w:rsidR="00E91084" w:rsidRPr="000F2A6D">
        <w:rPr>
          <w:lang w:val="fr-CA"/>
        </w:rPr>
        <w:t xml:space="preserve">, ne visent pas personnellement </w:t>
      </w:r>
      <w:r w:rsidR="00254754" w:rsidRPr="000F2A6D">
        <w:rPr>
          <w:lang w:val="fr-CA"/>
        </w:rPr>
        <w:t xml:space="preserve">des </w:t>
      </w:r>
      <w:r w:rsidR="00E91084" w:rsidRPr="000F2A6D">
        <w:rPr>
          <w:lang w:val="fr-CA"/>
        </w:rPr>
        <w:t xml:space="preserve">collègues ou </w:t>
      </w:r>
      <w:r w:rsidR="00254754" w:rsidRPr="000F2A6D">
        <w:rPr>
          <w:lang w:val="fr-CA"/>
        </w:rPr>
        <w:t>d</w:t>
      </w:r>
      <w:r w:rsidR="00E91084" w:rsidRPr="000F2A6D">
        <w:rPr>
          <w:lang w:val="fr-CA"/>
        </w:rPr>
        <w:t xml:space="preserve">es employés du conseil scolaire </w:t>
      </w:r>
      <w:r w:rsidR="00E66660" w:rsidRPr="000F2A6D">
        <w:rPr>
          <w:lang w:val="fr-CA"/>
        </w:rPr>
        <w:t xml:space="preserve">et ne soient pas </w:t>
      </w:r>
      <w:r w:rsidR="00E91084" w:rsidRPr="000F2A6D">
        <w:rPr>
          <w:lang w:val="fr-CA"/>
        </w:rPr>
        <w:t xml:space="preserve">méprisants ou humiliants </w:t>
      </w:r>
      <w:r w:rsidR="00254754" w:rsidRPr="000F2A6D">
        <w:rPr>
          <w:lang w:val="fr-CA"/>
        </w:rPr>
        <w:t>à l</w:t>
      </w:r>
      <w:r w:rsidR="00605516">
        <w:rPr>
          <w:lang w:val="fr-CA"/>
        </w:rPr>
        <w:t xml:space="preserve">eur </w:t>
      </w:r>
      <w:r w:rsidR="00254754" w:rsidRPr="000F2A6D">
        <w:rPr>
          <w:lang w:val="fr-CA"/>
        </w:rPr>
        <w:t xml:space="preserve">endroit. </w:t>
      </w:r>
    </w:p>
    <w:p w:rsidR="00184274" w:rsidRPr="000F2A6D" w:rsidRDefault="000627DD" w:rsidP="00CD41F1">
      <w:pPr>
        <w:pStyle w:val="SRGen11"/>
        <w:keepLines/>
        <w:numPr>
          <w:ilvl w:val="0"/>
          <w:numId w:val="0"/>
        </w:numPr>
        <w:tabs>
          <w:tab w:val="left" w:pos="720"/>
        </w:tabs>
        <w:rPr>
          <w:lang w:val="fr-CA"/>
        </w:rPr>
      </w:pPr>
      <w:r w:rsidRPr="000F2A6D">
        <w:rPr>
          <w:lang w:val="fr-CA"/>
        </w:rPr>
        <w:t>9.</w:t>
      </w:r>
      <w:r w:rsidRPr="000F2A6D">
        <w:rPr>
          <w:lang w:val="fr-CA"/>
        </w:rPr>
        <w:tab/>
      </w:r>
      <w:r w:rsidR="006906A4" w:rsidRPr="000F2A6D">
        <w:rPr>
          <w:lang w:val="fr-CA"/>
        </w:rPr>
        <w:t>Les</w:t>
      </w:r>
      <w:r w:rsidR="00C2082A" w:rsidRPr="000F2A6D">
        <w:rPr>
          <w:lang w:val="fr-CA"/>
        </w:rPr>
        <w:t xml:space="preserve"> membre</w:t>
      </w:r>
      <w:r w:rsidR="006906A4" w:rsidRPr="000F2A6D">
        <w:rPr>
          <w:lang w:val="fr-CA"/>
        </w:rPr>
        <w:t>s</w:t>
      </w:r>
      <w:r w:rsidR="00C2082A" w:rsidRPr="000F2A6D">
        <w:rPr>
          <w:lang w:val="fr-CA"/>
        </w:rPr>
        <w:t xml:space="preserve"> </w:t>
      </w:r>
      <w:r w:rsidR="003A0CD0" w:rsidRPr="000F2A6D">
        <w:rPr>
          <w:lang w:val="fr-CA"/>
        </w:rPr>
        <w:t xml:space="preserve">du </w:t>
      </w:r>
      <w:r w:rsidR="00C2082A" w:rsidRPr="000F2A6D">
        <w:rPr>
          <w:lang w:val="fr-CA"/>
        </w:rPr>
        <w:t xml:space="preserve">conseil </w:t>
      </w:r>
      <w:r w:rsidR="00C83041" w:rsidRPr="000F2A6D">
        <w:rPr>
          <w:lang w:val="fr-CA"/>
        </w:rPr>
        <w:t>doi</w:t>
      </w:r>
      <w:r w:rsidR="006906A4" w:rsidRPr="000F2A6D">
        <w:rPr>
          <w:lang w:val="fr-CA"/>
        </w:rPr>
        <w:t>ven</w:t>
      </w:r>
      <w:r w:rsidR="00C83041" w:rsidRPr="000F2A6D">
        <w:rPr>
          <w:lang w:val="fr-CA"/>
        </w:rPr>
        <w:t>t s’</w:t>
      </w:r>
      <w:r w:rsidR="00E91084" w:rsidRPr="000F2A6D">
        <w:rPr>
          <w:lang w:val="fr-CA"/>
        </w:rPr>
        <w:t xml:space="preserve">efforcer de participer </w:t>
      </w:r>
      <w:r w:rsidR="003A0CD0" w:rsidRPr="000F2A6D">
        <w:rPr>
          <w:lang w:val="fr-CA"/>
        </w:rPr>
        <w:t>aux</w:t>
      </w:r>
      <w:r w:rsidR="00E91084" w:rsidRPr="000F2A6D">
        <w:rPr>
          <w:lang w:val="fr-CA"/>
        </w:rPr>
        <w:t xml:space="preserve"> activités de perfectionnement professionnel visant à le</w:t>
      </w:r>
      <w:r w:rsidR="006906A4" w:rsidRPr="000F2A6D">
        <w:rPr>
          <w:lang w:val="fr-CA"/>
        </w:rPr>
        <w:t>s</w:t>
      </w:r>
      <w:r w:rsidR="00E91084" w:rsidRPr="000F2A6D">
        <w:rPr>
          <w:lang w:val="fr-CA"/>
        </w:rPr>
        <w:t xml:space="preserve"> rendre plus apte</w:t>
      </w:r>
      <w:r w:rsidR="006906A4" w:rsidRPr="000F2A6D">
        <w:rPr>
          <w:lang w:val="fr-CA"/>
        </w:rPr>
        <w:t>s</w:t>
      </w:r>
      <w:r w:rsidR="00E91084" w:rsidRPr="000F2A6D">
        <w:rPr>
          <w:lang w:val="fr-CA"/>
        </w:rPr>
        <w:t xml:space="preserve"> à remplir </w:t>
      </w:r>
      <w:r w:rsidR="006906A4" w:rsidRPr="000F2A6D">
        <w:rPr>
          <w:lang w:val="fr-CA"/>
        </w:rPr>
        <w:t xml:space="preserve">leurs </w:t>
      </w:r>
      <w:r w:rsidR="00E91084" w:rsidRPr="000F2A6D">
        <w:rPr>
          <w:lang w:val="fr-CA"/>
        </w:rPr>
        <w:t xml:space="preserve">obligations. </w:t>
      </w:r>
    </w:p>
    <w:p w:rsidR="00184274" w:rsidRPr="000F2A6D" w:rsidRDefault="00E83295" w:rsidP="00CD41F1">
      <w:pPr>
        <w:pStyle w:val="SRHeadingB"/>
        <w:spacing w:after="120"/>
        <w:rPr>
          <w:szCs w:val="24"/>
          <w:lang w:val="fr-CA"/>
        </w:rPr>
      </w:pPr>
      <w:r w:rsidRPr="000F2A6D">
        <w:rPr>
          <w:szCs w:val="24"/>
          <w:lang w:val="fr-CA"/>
        </w:rPr>
        <w:t xml:space="preserve">Renonciation aux avantages personnels et abstention de tout conflit d’intérêts </w:t>
      </w:r>
    </w:p>
    <w:p w:rsidR="00184274" w:rsidRPr="000F2A6D" w:rsidRDefault="000627DD" w:rsidP="00CD41F1">
      <w:pPr>
        <w:pStyle w:val="SRGen11"/>
        <w:keepLines/>
        <w:numPr>
          <w:ilvl w:val="0"/>
          <w:numId w:val="0"/>
        </w:numPr>
        <w:tabs>
          <w:tab w:val="left" w:pos="720"/>
        </w:tabs>
        <w:spacing w:after="120"/>
        <w:rPr>
          <w:rStyle w:val="SRxUnderline"/>
          <w:b/>
          <w:i/>
          <w:lang w:val="en-CA"/>
        </w:rPr>
      </w:pPr>
      <w:r w:rsidRPr="000F2A6D">
        <w:rPr>
          <w:lang w:val="fr-CA"/>
        </w:rPr>
        <w:t>10.</w:t>
      </w:r>
      <w:r w:rsidRPr="000F2A6D">
        <w:rPr>
          <w:lang w:val="fr-CA"/>
        </w:rPr>
        <w:tab/>
      </w:r>
      <w:r w:rsidR="006906A4" w:rsidRPr="000F2A6D">
        <w:rPr>
          <w:rStyle w:val="SRxBold"/>
          <w:lang w:val="fr-CA"/>
        </w:rPr>
        <w:t>Les membres</w:t>
      </w:r>
      <w:r w:rsidR="00C83041" w:rsidRPr="000F2A6D">
        <w:rPr>
          <w:rStyle w:val="SRxBold"/>
          <w:lang w:val="fr-CA"/>
        </w:rPr>
        <w:t xml:space="preserve"> du conseil </w:t>
      </w:r>
      <w:r w:rsidR="00E66660" w:rsidRPr="000F2A6D">
        <w:rPr>
          <w:rStyle w:val="SRxBold"/>
          <w:lang w:val="fr-CA"/>
        </w:rPr>
        <w:t>doi</w:t>
      </w:r>
      <w:r w:rsidR="006906A4" w:rsidRPr="000F2A6D">
        <w:rPr>
          <w:rStyle w:val="SRxBold"/>
          <w:lang w:val="fr-CA"/>
        </w:rPr>
        <w:t>ven</w:t>
      </w:r>
      <w:r w:rsidR="00E66660" w:rsidRPr="000F2A6D">
        <w:rPr>
          <w:rStyle w:val="SRxBold"/>
          <w:lang w:val="fr-CA"/>
        </w:rPr>
        <w:t>t s’</w:t>
      </w:r>
      <w:r w:rsidR="00E66660" w:rsidRPr="000F2A6D">
        <w:rPr>
          <w:b/>
          <w:lang w:val="fr-CA"/>
        </w:rPr>
        <w:t>abstenir d’accepter un cadeau d</w:t>
      </w:r>
      <w:r w:rsidR="00C83041" w:rsidRPr="000F2A6D">
        <w:rPr>
          <w:b/>
          <w:lang w:val="fr-CA"/>
        </w:rPr>
        <w:t>’un</w:t>
      </w:r>
      <w:r w:rsidR="00E66660" w:rsidRPr="000F2A6D">
        <w:rPr>
          <w:b/>
          <w:lang w:val="fr-CA"/>
        </w:rPr>
        <w:t xml:space="preserve">e personne ou </w:t>
      </w:r>
      <w:r w:rsidR="00C83041" w:rsidRPr="000F2A6D">
        <w:rPr>
          <w:b/>
          <w:lang w:val="fr-CA"/>
        </w:rPr>
        <w:t xml:space="preserve">d’une </w:t>
      </w:r>
      <w:r w:rsidR="00E66660" w:rsidRPr="000F2A6D">
        <w:rPr>
          <w:b/>
          <w:lang w:val="fr-CA"/>
        </w:rPr>
        <w:t xml:space="preserve">entité faisant affaire avec le conseil </w:t>
      </w:r>
      <w:r w:rsidR="00605516">
        <w:rPr>
          <w:b/>
          <w:lang w:val="fr-CA"/>
        </w:rPr>
        <w:t xml:space="preserve">scolaire </w:t>
      </w:r>
      <w:r w:rsidR="00E66660" w:rsidRPr="000F2A6D">
        <w:rPr>
          <w:b/>
          <w:lang w:val="fr-CA"/>
        </w:rPr>
        <w:t xml:space="preserve">si l’on peut </w:t>
      </w:r>
      <w:r w:rsidR="001C6112" w:rsidRPr="000F2A6D">
        <w:rPr>
          <w:b/>
          <w:lang w:val="fr-CA"/>
        </w:rPr>
        <w:t xml:space="preserve">raisonnablement conclure que </w:t>
      </w:r>
      <w:r w:rsidR="003B1577">
        <w:rPr>
          <w:b/>
          <w:lang w:val="fr-CA"/>
        </w:rPr>
        <w:t>c</w:t>
      </w:r>
      <w:r w:rsidR="001C6112" w:rsidRPr="000F2A6D">
        <w:rPr>
          <w:b/>
          <w:lang w:val="fr-CA"/>
        </w:rPr>
        <w:t xml:space="preserve">e </w:t>
      </w:r>
      <w:r w:rsidR="00E66660" w:rsidRPr="000F2A6D">
        <w:rPr>
          <w:b/>
          <w:lang w:val="fr-CA"/>
        </w:rPr>
        <w:t xml:space="preserve">cadeau risque d’influer sur la manière dont </w:t>
      </w:r>
      <w:r w:rsidR="001C6112" w:rsidRPr="000F2A6D">
        <w:rPr>
          <w:b/>
          <w:lang w:val="fr-CA"/>
        </w:rPr>
        <w:t>il</w:t>
      </w:r>
      <w:r w:rsidR="006906A4" w:rsidRPr="000F2A6D">
        <w:rPr>
          <w:b/>
          <w:lang w:val="fr-CA"/>
        </w:rPr>
        <w:t>s</w:t>
      </w:r>
      <w:r w:rsidR="001C6112" w:rsidRPr="000F2A6D">
        <w:rPr>
          <w:b/>
          <w:lang w:val="fr-CA"/>
        </w:rPr>
        <w:t xml:space="preserve"> </w:t>
      </w:r>
      <w:r w:rsidR="00E66660" w:rsidRPr="000F2A6D">
        <w:rPr>
          <w:b/>
          <w:lang w:val="fr-CA"/>
        </w:rPr>
        <w:t>s’acquitte</w:t>
      </w:r>
      <w:r w:rsidR="006906A4" w:rsidRPr="000F2A6D">
        <w:rPr>
          <w:b/>
          <w:lang w:val="fr-CA"/>
        </w:rPr>
        <w:t>nt</w:t>
      </w:r>
      <w:r w:rsidR="00E66660" w:rsidRPr="000F2A6D">
        <w:rPr>
          <w:b/>
          <w:lang w:val="fr-CA"/>
        </w:rPr>
        <w:t xml:space="preserve"> de </w:t>
      </w:r>
      <w:r w:rsidR="006906A4" w:rsidRPr="000F2A6D">
        <w:rPr>
          <w:b/>
          <w:lang w:val="fr-CA"/>
        </w:rPr>
        <w:t>leur</w:t>
      </w:r>
      <w:r w:rsidR="00C83041" w:rsidRPr="000F2A6D">
        <w:rPr>
          <w:b/>
          <w:lang w:val="fr-CA"/>
        </w:rPr>
        <w:t>s</w:t>
      </w:r>
      <w:r w:rsidR="001C6112" w:rsidRPr="000F2A6D">
        <w:rPr>
          <w:b/>
          <w:lang w:val="fr-CA"/>
        </w:rPr>
        <w:t xml:space="preserve"> </w:t>
      </w:r>
      <w:r w:rsidR="00E66660" w:rsidRPr="000F2A6D">
        <w:rPr>
          <w:b/>
          <w:lang w:val="fr-CA"/>
        </w:rPr>
        <w:t>obligations à l’endroit du conseil</w:t>
      </w:r>
      <w:r w:rsidR="00605516">
        <w:rPr>
          <w:b/>
          <w:lang w:val="fr-CA"/>
        </w:rPr>
        <w:t xml:space="preserve"> scolaire</w:t>
      </w:r>
      <w:r w:rsidR="001C6112" w:rsidRPr="000F2A6D">
        <w:rPr>
          <w:b/>
          <w:lang w:val="fr-CA"/>
        </w:rPr>
        <w:t xml:space="preserve">. </w:t>
      </w:r>
      <w:r w:rsidR="001C6112" w:rsidRPr="000F2A6D">
        <w:rPr>
          <w:lang w:val="fr-CA"/>
        </w:rPr>
        <w:t>Toutefois, cette règle n’empêche pas un</w:t>
      </w:r>
      <w:r w:rsidR="003A0CD0" w:rsidRPr="000F2A6D">
        <w:rPr>
          <w:lang w:val="fr-CA"/>
        </w:rPr>
        <w:t xml:space="preserve"> membre d</w:t>
      </w:r>
      <w:r w:rsidR="006906A4" w:rsidRPr="000F2A6D">
        <w:rPr>
          <w:lang w:val="fr-CA"/>
        </w:rPr>
        <w:t xml:space="preserve">u </w:t>
      </w:r>
      <w:r w:rsidR="003A0CD0" w:rsidRPr="000F2A6D">
        <w:rPr>
          <w:lang w:val="fr-CA"/>
        </w:rPr>
        <w:t xml:space="preserve">conseil </w:t>
      </w:r>
      <w:r w:rsidR="001C6112" w:rsidRPr="000F2A6D">
        <w:rPr>
          <w:lang w:val="fr-CA"/>
        </w:rPr>
        <w:t xml:space="preserve">d’accepter, par exemple, un billet gratuit </w:t>
      </w:r>
      <w:r w:rsidR="00605516">
        <w:rPr>
          <w:lang w:val="fr-CA"/>
        </w:rPr>
        <w:t xml:space="preserve">pour </w:t>
      </w:r>
      <w:r w:rsidR="00605516" w:rsidRPr="000F2A6D">
        <w:rPr>
          <w:lang w:val="fr-CA"/>
        </w:rPr>
        <w:t xml:space="preserve">une activité de bienfaisance ou </w:t>
      </w:r>
      <w:r w:rsidR="001C6112" w:rsidRPr="000F2A6D">
        <w:rPr>
          <w:lang w:val="fr-CA"/>
        </w:rPr>
        <w:t xml:space="preserve">une admission sans frais à </w:t>
      </w:r>
      <w:r w:rsidR="00605516">
        <w:rPr>
          <w:lang w:val="fr-CA"/>
        </w:rPr>
        <w:t xml:space="preserve">une activité </w:t>
      </w:r>
      <w:r w:rsidR="001C6112" w:rsidRPr="000F2A6D">
        <w:rPr>
          <w:lang w:val="fr-CA"/>
        </w:rPr>
        <w:t>de perfectionnement professionnel.</w:t>
      </w:r>
      <w:r w:rsidR="00184274" w:rsidRPr="000F2A6D">
        <w:rPr>
          <w:lang w:val="fr-CA"/>
        </w:rPr>
        <w:t xml:space="preserve"> </w:t>
      </w:r>
      <w:r w:rsidR="00E719C0" w:rsidRPr="000F2A6D">
        <w:rPr>
          <w:rStyle w:val="SRxUnderline"/>
          <w:u w:val="none"/>
          <w:lang w:val="fr-CA"/>
        </w:rPr>
        <w:t>[</w:t>
      </w:r>
      <w:r w:rsidR="001C6112" w:rsidRPr="000F2A6D">
        <w:rPr>
          <w:rStyle w:val="SRxUnderline"/>
          <w:u w:val="none"/>
          <w:lang w:val="fr-CA"/>
        </w:rPr>
        <w:t xml:space="preserve">Si le conseil scolaire a une politique concernant l’acceptation de cadeaux par ses membres, </w:t>
      </w:r>
      <w:r w:rsidR="00C83041" w:rsidRPr="000F2A6D">
        <w:rPr>
          <w:rStyle w:val="SRxUnderline"/>
          <w:u w:val="none"/>
          <w:lang w:val="fr-CA"/>
        </w:rPr>
        <w:t>il faudrait en faire mention ici.</w:t>
      </w:r>
      <w:r w:rsidR="00E719C0" w:rsidRPr="000F2A6D">
        <w:rPr>
          <w:rStyle w:val="SRxUnderline"/>
          <w:u w:val="none"/>
          <w:lang w:val="fr-CA"/>
        </w:rPr>
        <w:t>]</w:t>
      </w:r>
      <w:r w:rsidR="00C83041" w:rsidRPr="000F2A6D">
        <w:rPr>
          <w:rStyle w:val="SRxUnderline"/>
          <w:u w:val="none"/>
          <w:lang w:val="fr-CA"/>
        </w:rPr>
        <w:t xml:space="preserve"> </w:t>
      </w:r>
    </w:p>
    <w:p w:rsidR="001C6112" w:rsidRPr="000F2A6D" w:rsidRDefault="000627DD" w:rsidP="00CD41F1">
      <w:pPr>
        <w:pStyle w:val="SRGen11"/>
        <w:keepLines/>
        <w:numPr>
          <w:ilvl w:val="0"/>
          <w:numId w:val="0"/>
        </w:numPr>
        <w:tabs>
          <w:tab w:val="left" w:pos="720"/>
        </w:tabs>
        <w:rPr>
          <w:rStyle w:val="SRxBold"/>
        </w:rPr>
      </w:pPr>
      <w:r w:rsidRPr="000F2A6D">
        <w:rPr>
          <w:rStyle w:val="SRxBold"/>
          <w:b w:val="0"/>
          <w:lang w:val="fr-CA"/>
        </w:rPr>
        <w:t>11.</w:t>
      </w:r>
      <w:r w:rsidRPr="000F2A6D">
        <w:rPr>
          <w:rStyle w:val="SRxBold"/>
          <w:b w:val="0"/>
          <w:lang w:val="fr-CA"/>
        </w:rPr>
        <w:tab/>
      </w:r>
      <w:r w:rsidR="006906A4" w:rsidRPr="000F2A6D">
        <w:rPr>
          <w:rStyle w:val="SRxBold"/>
          <w:lang w:val="fr-CA"/>
        </w:rPr>
        <w:t>Les</w:t>
      </w:r>
      <w:r w:rsidR="001C6112" w:rsidRPr="000F2A6D">
        <w:rPr>
          <w:rStyle w:val="SRxBold"/>
          <w:lang w:val="fr-CA"/>
        </w:rPr>
        <w:t xml:space="preserve"> membre</w:t>
      </w:r>
      <w:r w:rsidR="006906A4" w:rsidRPr="000F2A6D">
        <w:rPr>
          <w:rStyle w:val="SRxBold"/>
          <w:lang w:val="fr-CA"/>
        </w:rPr>
        <w:t>s</w:t>
      </w:r>
      <w:r w:rsidR="001C6112" w:rsidRPr="000F2A6D">
        <w:rPr>
          <w:rStyle w:val="SRxBold"/>
          <w:lang w:val="fr-CA"/>
        </w:rPr>
        <w:t xml:space="preserve"> du conseil doi</w:t>
      </w:r>
      <w:r w:rsidR="006906A4" w:rsidRPr="000F2A6D">
        <w:rPr>
          <w:rStyle w:val="SRxBold"/>
          <w:lang w:val="fr-CA"/>
        </w:rPr>
        <w:t>ven</w:t>
      </w:r>
      <w:r w:rsidR="001C6112" w:rsidRPr="000F2A6D">
        <w:rPr>
          <w:rStyle w:val="SRxBold"/>
          <w:lang w:val="fr-CA"/>
        </w:rPr>
        <w:t>t s</w:t>
      </w:r>
      <w:r w:rsidR="001C6112" w:rsidRPr="000F2A6D">
        <w:rPr>
          <w:lang w:val="fr-CA"/>
        </w:rPr>
        <w:t>’</w:t>
      </w:r>
      <w:r w:rsidR="001C6112" w:rsidRPr="000F2A6D">
        <w:rPr>
          <w:b/>
          <w:lang w:val="fr-CA"/>
        </w:rPr>
        <w:t xml:space="preserve">abstenir d’utiliser </w:t>
      </w:r>
      <w:r w:rsidR="006906A4" w:rsidRPr="000F2A6D">
        <w:rPr>
          <w:b/>
          <w:lang w:val="fr-CA"/>
        </w:rPr>
        <w:t xml:space="preserve">leur </w:t>
      </w:r>
      <w:r w:rsidR="001C6112" w:rsidRPr="000F2A6D">
        <w:rPr>
          <w:b/>
          <w:lang w:val="fr-CA"/>
        </w:rPr>
        <w:t xml:space="preserve">charge pour faire avancer </w:t>
      </w:r>
      <w:r w:rsidR="006906A4" w:rsidRPr="000F2A6D">
        <w:rPr>
          <w:b/>
          <w:lang w:val="fr-CA"/>
        </w:rPr>
        <w:t xml:space="preserve">leurs </w:t>
      </w:r>
      <w:r w:rsidR="001C6112" w:rsidRPr="000F2A6D">
        <w:rPr>
          <w:b/>
          <w:lang w:val="fr-CA"/>
        </w:rPr>
        <w:t>intérêts, les intérêts d</w:t>
      </w:r>
      <w:r w:rsidR="00C83041" w:rsidRPr="000F2A6D">
        <w:rPr>
          <w:b/>
          <w:lang w:val="fr-CA"/>
        </w:rPr>
        <w:t xml:space="preserve">’un </w:t>
      </w:r>
      <w:r w:rsidR="001C6112" w:rsidRPr="000F2A6D">
        <w:rPr>
          <w:b/>
          <w:lang w:val="fr-CA"/>
        </w:rPr>
        <w:t xml:space="preserve">membre de </w:t>
      </w:r>
      <w:r w:rsidR="006906A4" w:rsidRPr="000F2A6D">
        <w:rPr>
          <w:b/>
          <w:lang w:val="fr-CA"/>
        </w:rPr>
        <w:t xml:space="preserve">leur </w:t>
      </w:r>
      <w:r w:rsidR="001C6112" w:rsidRPr="000F2A6D">
        <w:rPr>
          <w:b/>
          <w:lang w:val="fr-CA"/>
        </w:rPr>
        <w:t xml:space="preserve">famille </w:t>
      </w:r>
      <w:r w:rsidR="00C83041" w:rsidRPr="000F2A6D">
        <w:rPr>
          <w:b/>
          <w:lang w:val="fr-CA"/>
        </w:rPr>
        <w:t xml:space="preserve">ou </w:t>
      </w:r>
      <w:r w:rsidR="001C6112" w:rsidRPr="000F2A6D">
        <w:rPr>
          <w:b/>
          <w:lang w:val="fr-CA"/>
        </w:rPr>
        <w:t xml:space="preserve">ceux </w:t>
      </w:r>
      <w:r w:rsidR="00C83041" w:rsidRPr="000F2A6D">
        <w:rPr>
          <w:b/>
          <w:lang w:val="fr-CA"/>
        </w:rPr>
        <w:t xml:space="preserve">d’une personne ou </w:t>
      </w:r>
      <w:r w:rsidR="001C6112" w:rsidRPr="000F2A6D">
        <w:rPr>
          <w:b/>
          <w:lang w:val="fr-CA"/>
        </w:rPr>
        <w:t>d</w:t>
      </w:r>
      <w:r w:rsidR="00C83041" w:rsidRPr="000F2A6D">
        <w:rPr>
          <w:b/>
          <w:lang w:val="fr-CA"/>
        </w:rPr>
        <w:t xml:space="preserve">’un </w:t>
      </w:r>
      <w:r w:rsidR="001C6112" w:rsidRPr="000F2A6D">
        <w:rPr>
          <w:b/>
          <w:lang w:val="fr-CA"/>
        </w:rPr>
        <w:t>organisme auquel il</w:t>
      </w:r>
      <w:r w:rsidR="006906A4" w:rsidRPr="000F2A6D">
        <w:rPr>
          <w:b/>
          <w:lang w:val="fr-CA"/>
        </w:rPr>
        <w:t>s</w:t>
      </w:r>
      <w:r w:rsidR="001C6112" w:rsidRPr="000F2A6D">
        <w:rPr>
          <w:b/>
          <w:lang w:val="fr-CA"/>
        </w:rPr>
        <w:t xml:space="preserve"> </w:t>
      </w:r>
      <w:r w:rsidR="006906A4" w:rsidRPr="000F2A6D">
        <w:rPr>
          <w:b/>
          <w:lang w:val="fr-CA"/>
        </w:rPr>
        <w:t xml:space="preserve">sont </w:t>
      </w:r>
      <w:r w:rsidR="001C6112" w:rsidRPr="000F2A6D">
        <w:rPr>
          <w:b/>
          <w:lang w:val="fr-CA"/>
        </w:rPr>
        <w:t>associé</w:t>
      </w:r>
      <w:r w:rsidR="006906A4" w:rsidRPr="000F2A6D">
        <w:rPr>
          <w:b/>
          <w:lang w:val="fr-CA"/>
        </w:rPr>
        <w:t>s</w:t>
      </w:r>
      <w:r w:rsidR="00C83041" w:rsidRPr="000F2A6D">
        <w:rPr>
          <w:b/>
          <w:lang w:val="fr-CA"/>
        </w:rPr>
        <w:t>.</w:t>
      </w:r>
      <w:r w:rsidR="001C6112" w:rsidRPr="000F2A6D">
        <w:rPr>
          <w:rStyle w:val="SRxBold"/>
          <w:lang w:val="fr-CA"/>
        </w:rPr>
        <w:t xml:space="preserve"> </w:t>
      </w:r>
    </w:p>
    <w:p w:rsidR="00184274" w:rsidRPr="000F2A6D" w:rsidRDefault="000627DD" w:rsidP="00CD41F1">
      <w:pPr>
        <w:pStyle w:val="SRGen11"/>
        <w:keepLines/>
        <w:numPr>
          <w:ilvl w:val="0"/>
          <w:numId w:val="0"/>
        </w:numPr>
        <w:tabs>
          <w:tab w:val="left" w:pos="720"/>
        </w:tabs>
        <w:rPr>
          <w:rStyle w:val="SRxBold"/>
        </w:rPr>
      </w:pPr>
      <w:r w:rsidRPr="000F2A6D">
        <w:rPr>
          <w:rStyle w:val="SRxBold"/>
          <w:b w:val="0"/>
          <w:lang w:val="fr-CA"/>
        </w:rPr>
        <w:t>12.</w:t>
      </w:r>
      <w:r w:rsidRPr="000F2A6D">
        <w:rPr>
          <w:rStyle w:val="SRxBold"/>
          <w:b w:val="0"/>
          <w:lang w:val="fr-CA"/>
        </w:rPr>
        <w:tab/>
      </w:r>
      <w:r w:rsidR="006906A4" w:rsidRPr="000F2A6D">
        <w:rPr>
          <w:rStyle w:val="SRxBold"/>
          <w:lang w:val="fr-CA"/>
        </w:rPr>
        <w:t xml:space="preserve">Les membres du conseil doivent </w:t>
      </w:r>
      <w:r w:rsidR="00C83041" w:rsidRPr="000F2A6D">
        <w:rPr>
          <w:rStyle w:val="SRxBold"/>
          <w:lang w:val="fr-CA"/>
        </w:rPr>
        <w:t xml:space="preserve">s’abstenir d’utiliser </w:t>
      </w:r>
      <w:r w:rsidR="006906A4" w:rsidRPr="000F2A6D">
        <w:rPr>
          <w:rStyle w:val="SRxBold"/>
          <w:lang w:val="fr-CA"/>
        </w:rPr>
        <w:t>leur</w:t>
      </w:r>
      <w:r w:rsidR="00C83041" w:rsidRPr="000F2A6D">
        <w:rPr>
          <w:rStyle w:val="SRxBold"/>
          <w:lang w:val="fr-CA"/>
        </w:rPr>
        <w:t xml:space="preserve"> charge afin d’obtenir un emploi auprès du conseil scolaire pour </w:t>
      </w:r>
      <w:r w:rsidR="006906A4" w:rsidRPr="000F2A6D">
        <w:rPr>
          <w:rStyle w:val="SRxBold"/>
          <w:lang w:val="fr-CA"/>
        </w:rPr>
        <w:t>eux</w:t>
      </w:r>
      <w:r w:rsidR="00C83041" w:rsidRPr="000F2A6D">
        <w:rPr>
          <w:rStyle w:val="SRxBold"/>
          <w:lang w:val="fr-CA"/>
        </w:rPr>
        <w:t>-même</w:t>
      </w:r>
      <w:r w:rsidR="006906A4" w:rsidRPr="000F2A6D">
        <w:rPr>
          <w:rStyle w:val="SRxBold"/>
          <w:lang w:val="fr-CA"/>
        </w:rPr>
        <w:t>s</w:t>
      </w:r>
      <w:r w:rsidR="00C83041" w:rsidRPr="000F2A6D">
        <w:rPr>
          <w:rStyle w:val="SRxBold"/>
          <w:lang w:val="fr-CA"/>
        </w:rPr>
        <w:t xml:space="preserve"> ou pour un membre de </w:t>
      </w:r>
      <w:r w:rsidR="006906A4" w:rsidRPr="000F2A6D">
        <w:rPr>
          <w:rStyle w:val="SRxBold"/>
          <w:lang w:val="fr-CA"/>
        </w:rPr>
        <w:t xml:space="preserve">leur </w:t>
      </w:r>
      <w:r w:rsidR="00C83041" w:rsidRPr="000F2A6D">
        <w:rPr>
          <w:rStyle w:val="SRxBold"/>
          <w:lang w:val="fr-CA"/>
        </w:rPr>
        <w:t xml:space="preserve">famille. </w:t>
      </w:r>
    </w:p>
    <w:p w:rsidR="00184274" w:rsidRPr="000F2A6D" w:rsidRDefault="00184274" w:rsidP="00CD41F1">
      <w:pPr>
        <w:pStyle w:val="SRHeadingB"/>
        <w:spacing w:after="120"/>
        <w:rPr>
          <w:szCs w:val="24"/>
          <w:lang w:val="fr-CA"/>
        </w:rPr>
      </w:pPr>
      <w:r w:rsidRPr="000F2A6D">
        <w:rPr>
          <w:szCs w:val="24"/>
          <w:lang w:val="fr-CA"/>
        </w:rPr>
        <w:t>Co</w:t>
      </w:r>
      <w:r w:rsidR="00E83295" w:rsidRPr="000F2A6D">
        <w:rPr>
          <w:szCs w:val="24"/>
          <w:lang w:val="fr-CA"/>
        </w:rPr>
        <w:t xml:space="preserve">nformité avec la législation </w:t>
      </w:r>
    </w:p>
    <w:p w:rsidR="00CF2FA5" w:rsidRPr="000F2A6D" w:rsidRDefault="000627DD" w:rsidP="003B1577">
      <w:pPr>
        <w:pStyle w:val="SRGen11"/>
        <w:keepLines/>
        <w:numPr>
          <w:ilvl w:val="0"/>
          <w:numId w:val="0"/>
        </w:numPr>
        <w:tabs>
          <w:tab w:val="left" w:pos="720"/>
        </w:tabs>
        <w:spacing w:after="120"/>
        <w:rPr>
          <w:rStyle w:val="SRxUnderline"/>
          <w:b/>
          <w:i/>
          <w:lang w:val="en-CA"/>
        </w:rPr>
      </w:pPr>
      <w:r w:rsidRPr="000F2A6D">
        <w:rPr>
          <w:lang w:val="fr-CA"/>
        </w:rPr>
        <w:t>13.</w:t>
      </w:r>
      <w:r w:rsidRPr="000F2A6D">
        <w:rPr>
          <w:lang w:val="fr-CA"/>
        </w:rPr>
        <w:tab/>
      </w:r>
      <w:r w:rsidR="006906A4" w:rsidRPr="000F2A6D">
        <w:rPr>
          <w:rStyle w:val="SRxBold"/>
          <w:lang w:val="fr-CA"/>
        </w:rPr>
        <w:t xml:space="preserve">Les membres du conseil doivent </w:t>
      </w:r>
      <w:r w:rsidR="00487714" w:rsidRPr="000F2A6D">
        <w:rPr>
          <w:rStyle w:val="SRxBold"/>
          <w:lang w:val="fr-CA"/>
        </w:rPr>
        <w:t xml:space="preserve">s’acquitter de </w:t>
      </w:r>
      <w:r w:rsidR="006906A4" w:rsidRPr="000F2A6D">
        <w:rPr>
          <w:rStyle w:val="SRxBold"/>
          <w:lang w:val="fr-CA"/>
        </w:rPr>
        <w:t xml:space="preserve">leurs </w:t>
      </w:r>
      <w:r w:rsidR="00487714" w:rsidRPr="000F2A6D">
        <w:rPr>
          <w:rStyle w:val="SRxBold"/>
          <w:lang w:val="fr-CA"/>
        </w:rPr>
        <w:t xml:space="preserve">obligations en conformité avec la </w:t>
      </w:r>
      <w:r w:rsidR="00487714" w:rsidRPr="000F2A6D">
        <w:rPr>
          <w:rStyle w:val="SRxBold"/>
          <w:i/>
          <w:lang w:val="fr-CA"/>
        </w:rPr>
        <w:t>Loi sur l’éducation</w:t>
      </w:r>
      <w:r w:rsidR="00487714" w:rsidRPr="000F2A6D">
        <w:rPr>
          <w:rStyle w:val="SRxBold"/>
          <w:b w:val="0"/>
          <w:lang w:val="fr-CA"/>
        </w:rPr>
        <w:t xml:space="preserve"> et l’ensemble des directives, des lignes directrices et des règlements qui y sont associés, </w:t>
      </w:r>
      <w:r w:rsidR="00487714" w:rsidRPr="000F2A6D">
        <w:rPr>
          <w:rStyle w:val="SRxBold"/>
          <w:lang w:val="fr-CA"/>
        </w:rPr>
        <w:t>et se conformer à la</w:t>
      </w:r>
      <w:r w:rsidR="00487714" w:rsidRPr="003B1577">
        <w:rPr>
          <w:rStyle w:val="SRxBold"/>
          <w:lang w:val="fr-CA"/>
        </w:rPr>
        <w:t xml:space="preserve"> </w:t>
      </w:r>
      <w:r w:rsidR="00487714" w:rsidRPr="003B1577">
        <w:rPr>
          <w:rStyle w:val="SRxBold"/>
          <w:b w:val="0"/>
          <w:i/>
          <w:lang w:val="fr-CA"/>
        </w:rPr>
        <w:t>Loi sur l’accès à l’information municipale et la protection de la vie privée</w:t>
      </w:r>
      <w:r w:rsidR="00487714" w:rsidRPr="003B1577">
        <w:rPr>
          <w:rStyle w:val="SRxBold"/>
          <w:b w:val="0"/>
          <w:lang w:val="fr-CA"/>
        </w:rPr>
        <w:t xml:space="preserve"> </w:t>
      </w:r>
      <w:r w:rsidR="00487714" w:rsidRPr="000F2A6D">
        <w:rPr>
          <w:rStyle w:val="SRxBold"/>
          <w:b w:val="0"/>
          <w:lang w:val="fr-CA"/>
        </w:rPr>
        <w:t xml:space="preserve">et aux autres lois </w:t>
      </w:r>
      <w:r w:rsidR="00605516">
        <w:rPr>
          <w:rStyle w:val="SRxBold"/>
          <w:b w:val="0"/>
          <w:lang w:val="fr-CA"/>
        </w:rPr>
        <w:t>applicables</w:t>
      </w:r>
      <w:r w:rsidR="00487714" w:rsidRPr="000F2A6D">
        <w:rPr>
          <w:rStyle w:val="SRxBold"/>
          <w:b w:val="0"/>
          <w:lang w:val="fr-CA"/>
        </w:rPr>
        <w:t xml:space="preserve">. </w:t>
      </w:r>
      <w:r w:rsidR="00E719C0" w:rsidRPr="000F2A6D">
        <w:rPr>
          <w:rStyle w:val="SRxUnderline"/>
          <w:u w:val="none"/>
          <w:lang w:val="fr-CA"/>
        </w:rPr>
        <w:t>[</w:t>
      </w:r>
      <w:r w:rsidR="00487714" w:rsidRPr="000F2A6D">
        <w:rPr>
          <w:rStyle w:val="SRxUnderline"/>
          <w:u w:val="none"/>
          <w:lang w:val="fr-CA"/>
        </w:rPr>
        <w:t xml:space="preserve">Veuillez noter que dans les dispositions provinciales qu’il propose d’inclure dans un règlement, le ministère de l’Éducation </w:t>
      </w:r>
      <w:r w:rsidR="006906A4" w:rsidRPr="000F2A6D">
        <w:rPr>
          <w:rStyle w:val="SRxUnderline"/>
          <w:u w:val="none"/>
          <w:lang w:val="fr-CA"/>
        </w:rPr>
        <w:t>indique plutôt </w:t>
      </w:r>
      <w:r w:rsidR="00487714" w:rsidRPr="000F2A6D">
        <w:rPr>
          <w:rStyle w:val="SRxUnderline"/>
          <w:u w:val="none"/>
          <w:lang w:val="fr-CA"/>
        </w:rPr>
        <w:t>: « </w:t>
      </w:r>
      <w:r w:rsidR="00487714" w:rsidRPr="003B1577">
        <w:rPr>
          <w:rStyle w:val="SRxUnderline"/>
          <w:b/>
          <w:u w:val="none"/>
          <w:lang w:val="fr-CA"/>
        </w:rPr>
        <w:t xml:space="preserve">et se conformer à la </w:t>
      </w:r>
      <w:r w:rsidR="00487714" w:rsidRPr="003B1577">
        <w:rPr>
          <w:rStyle w:val="SRxUnderline"/>
          <w:b/>
          <w:i/>
          <w:u w:val="none"/>
          <w:lang w:val="fr-CA"/>
        </w:rPr>
        <w:t>Loi sur les conflits d’intérêts municipaux</w:t>
      </w:r>
      <w:r w:rsidR="00487714" w:rsidRPr="000F2A6D">
        <w:rPr>
          <w:rStyle w:val="SRxUnderline"/>
          <w:u w:val="none"/>
          <w:lang w:val="fr-CA"/>
        </w:rPr>
        <w:t xml:space="preserve"> ». </w:t>
      </w:r>
      <w:r w:rsidR="00F35F12" w:rsidRPr="000F2A6D">
        <w:rPr>
          <w:rStyle w:val="SRxUnderline"/>
          <w:u w:val="none"/>
          <w:lang w:val="fr-CA"/>
        </w:rPr>
        <w:t xml:space="preserve">Avant que le règlement soit promulgué, </w:t>
      </w:r>
      <w:r w:rsidR="003B1577">
        <w:rPr>
          <w:rStyle w:val="SRxUnderline"/>
          <w:u w:val="none"/>
          <w:lang w:val="fr-CA"/>
        </w:rPr>
        <w:t>les associations de conseils scolaires</w:t>
      </w:r>
      <w:r w:rsidR="00F35F12" w:rsidRPr="000F2A6D">
        <w:rPr>
          <w:rStyle w:val="SRxUnderline"/>
          <w:u w:val="none"/>
          <w:lang w:val="fr-CA"/>
        </w:rPr>
        <w:t xml:space="preserve"> espère</w:t>
      </w:r>
      <w:r w:rsidR="003B1577">
        <w:rPr>
          <w:rStyle w:val="SRxUnderline"/>
          <w:u w:val="none"/>
          <w:lang w:val="fr-CA"/>
        </w:rPr>
        <w:t>nt</w:t>
      </w:r>
      <w:r w:rsidR="00F35F12" w:rsidRPr="000F2A6D">
        <w:rPr>
          <w:rStyle w:val="SRxUnderline"/>
          <w:u w:val="none"/>
          <w:lang w:val="fr-CA"/>
        </w:rPr>
        <w:t xml:space="preserve"> convaincre le Ministère de supprimer le renvoi à cette loi, pour la raison </w:t>
      </w:r>
      <w:r w:rsidR="003B1577">
        <w:rPr>
          <w:rStyle w:val="SRxUnderline"/>
          <w:u w:val="none"/>
          <w:lang w:val="fr-CA"/>
        </w:rPr>
        <w:t>suivante.</w:t>
      </w:r>
      <w:r w:rsidR="00BB7406" w:rsidRPr="000F2A6D">
        <w:rPr>
          <w:rStyle w:val="SRxUnderline"/>
          <w:u w:val="none"/>
          <w:lang w:val="fr-CA"/>
        </w:rPr>
        <w:t xml:space="preserve"> Si la conformité à la </w:t>
      </w:r>
      <w:r w:rsidR="00BB7406" w:rsidRPr="000F2A6D">
        <w:rPr>
          <w:rStyle w:val="SRxUnderline"/>
          <w:i/>
          <w:u w:val="none"/>
          <w:lang w:val="fr-CA"/>
        </w:rPr>
        <w:t xml:space="preserve">Loi sur les conflits d’intérêts municipaux </w:t>
      </w:r>
      <w:r w:rsidR="00BB7406" w:rsidRPr="000F2A6D">
        <w:rPr>
          <w:rStyle w:val="SRxUnderline"/>
          <w:u w:val="none"/>
          <w:lang w:val="fr-CA"/>
        </w:rPr>
        <w:t>demeur</w:t>
      </w:r>
      <w:r w:rsidR="00CF2FA5" w:rsidRPr="000F2A6D">
        <w:rPr>
          <w:rStyle w:val="SRxUnderline"/>
          <w:u w:val="none"/>
          <w:lang w:val="fr-CA"/>
        </w:rPr>
        <w:t>ait</w:t>
      </w:r>
      <w:r w:rsidR="00BB7406" w:rsidRPr="000F2A6D">
        <w:rPr>
          <w:rStyle w:val="SRxUnderline"/>
          <w:u w:val="none"/>
          <w:lang w:val="fr-CA"/>
        </w:rPr>
        <w:t xml:space="preserve"> une exigence du code de conduite et qu’il </w:t>
      </w:r>
      <w:r w:rsidR="00CF2FA5" w:rsidRPr="000F2A6D">
        <w:rPr>
          <w:rStyle w:val="SRxUnderline"/>
          <w:u w:val="none"/>
          <w:lang w:val="fr-CA"/>
        </w:rPr>
        <w:t xml:space="preserve">était </w:t>
      </w:r>
      <w:r w:rsidR="00BB7406" w:rsidRPr="000F2A6D">
        <w:rPr>
          <w:rStyle w:val="SRxUnderline"/>
          <w:u w:val="none"/>
          <w:lang w:val="fr-CA"/>
        </w:rPr>
        <w:t xml:space="preserve">allégué qu’un membre </w:t>
      </w:r>
      <w:r w:rsidR="006906A4" w:rsidRPr="000F2A6D">
        <w:rPr>
          <w:rStyle w:val="SRxUnderline"/>
          <w:u w:val="none"/>
          <w:lang w:val="fr-CA"/>
        </w:rPr>
        <w:t xml:space="preserve">du </w:t>
      </w:r>
      <w:r w:rsidR="00BB7406" w:rsidRPr="000F2A6D">
        <w:rPr>
          <w:rStyle w:val="SRxUnderline"/>
          <w:u w:val="none"/>
          <w:lang w:val="fr-CA"/>
        </w:rPr>
        <w:t>conseil a</w:t>
      </w:r>
      <w:r w:rsidR="00CF2FA5" w:rsidRPr="000F2A6D">
        <w:rPr>
          <w:rStyle w:val="SRxUnderline"/>
          <w:u w:val="none"/>
          <w:lang w:val="fr-CA"/>
        </w:rPr>
        <w:t>urait</w:t>
      </w:r>
      <w:r w:rsidR="00BB7406" w:rsidRPr="000F2A6D">
        <w:rPr>
          <w:rStyle w:val="SRxUnderline"/>
          <w:u w:val="none"/>
          <w:lang w:val="fr-CA"/>
        </w:rPr>
        <w:t xml:space="preserve"> </w:t>
      </w:r>
      <w:r w:rsidR="00D25069" w:rsidRPr="000F2A6D">
        <w:rPr>
          <w:rStyle w:val="SRxUnderline"/>
          <w:u w:val="none"/>
          <w:lang w:val="fr-CA"/>
        </w:rPr>
        <w:t xml:space="preserve">enfreint </w:t>
      </w:r>
      <w:r w:rsidR="00BB7406" w:rsidRPr="000F2A6D">
        <w:rPr>
          <w:rStyle w:val="SRxUnderline"/>
          <w:u w:val="none"/>
          <w:lang w:val="fr-CA"/>
        </w:rPr>
        <w:t xml:space="preserve">cette loi, le conseil devrait alors </w:t>
      </w:r>
      <w:r w:rsidR="00605516">
        <w:rPr>
          <w:rStyle w:val="SRxUnderline"/>
          <w:u w:val="none"/>
          <w:lang w:val="fr-CA"/>
        </w:rPr>
        <w:t xml:space="preserve">se prononcer sur la question de savoir </w:t>
      </w:r>
      <w:r w:rsidR="00CF2FA5" w:rsidRPr="000F2A6D">
        <w:rPr>
          <w:rStyle w:val="SRxUnderline"/>
          <w:u w:val="none"/>
          <w:lang w:val="fr-CA"/>
        </w:rPr>
        <w:t xml:space="preserve">si son membre a </w:t>
      </w:r>
      <w:r w:rsidR="00BB7406" w:rsidRPr="000F2A6D">
        <w:rPr>
          <w:rStyle w:val="SRxUnderline"/>
          <w:u w:val="none"/>
          <w:lang w:val="fr-CA"/>
        </w:rPr>
        <w:t xml:space="preserve">effectivement </w:t>
      </w:r>
      <w:r w:rsidR="00D25069" w:rsidRPr="000F2A6D">
        <w:rPr>
          <w:rStyle w:val="SRxUnderline"/>
          <w:u w:val="none"/>
          <w:lang w:val="fr-CA"/>
        </w:rPr>
        <w:t xml:space="preserve">enfreint </w:t>
      </w:r>
      <w:r w:rsidR="00CF2FA5" w:rsidRPr="000F2A6D">
        <w:rPr>
          <w:rStyle w:val="SRxUnderline"/>
          <w:u w:val="none"/>
          <w:lang w:val="fr-CA"/>
        </w:rPr>
        <w:t>la loi.</w:t>
      </w:r>
      <w:r w:rsidR="00BB7406" w:rsidRPr="000F2A6D">
        <w:rPr>
          <w:rStyle w:val="SRxUnderline"/>
          <w:u w:val="none"/>
          <w:lang w:val="fr-CA"/>
        </w:rPr>
        <w:t xml:space="preserve"> Or, cette décision pourrait causer un grave préjudice au membre en question si un </w:t>
      </w:r>
      <w:r w:rsidR="00CF2FA5" w:rsidRPr="000F2A6D">
        <w:rPr>
          <w:rStyle w:val="SRxUnderline"/>
          <w:u w:val="none"/>
          <w:lang w:val="fr-CA"/>
        </w:rPr>
        <w:t xml:space="preserve">électeur déposait ensuite une requête devant un tribunal en vertu de cette loi. Étant donné que la </w:t>
      </w:r>
      <w:r w:rsidR="00CF2FA5" w:rsidRPr="000F2A6D">
        <w:rPr>
          <w:rStyle w:val="SRxUnderline"/>
          <w:i/>
          <w:u w:val="none"/>
          <w:lang w:val="fr-CA"/>
        </w:rPr>
        <w:t xml:space="preserve">Loi sur les conflits d’intérêts municipaux </w:t>
      </w:r>
      <w:r w:rsidR="003B1577" w:rsidRPr="003B1577">
        <w:rPr>
          <w:rStyle w:val="SRxUnderline"/>
          <w:u w:val="none"/>
          <w:lang w:val="fr-CA"/>
        </w:rPr>
        <w:t xml:space="preserve">prévoit des règles de mise en application, </w:t>
      </w:r>
      <w:r w:rsidR="00C2082A" w:rsidRPr="000F2A6D">
        <w:rPr>
          <w:rStyle w:val="SRxUnderline"/>
          <w:u w:val="none"/>
          <w:lang w:val="fr-CA"/>
        </w:rPr>
        <w:t>toute allégation d</w:t>
      </w:r>
      <w:r w:rsidR="003A0CD0" w:rsidRPr="000F2A6D">
        <w:rPr>
          <w:rStyle w:val="SRxUnderline"/>
          <w:u w:val="none"/>
          <w:lang w:val="fr-CA"/>
        </w:rPr>
        <w:t>’un</w:t>
      </w:r>
      <w:r w:rsidR="00C2082A" w:rsidRPr="000F2A6D">
        <w:rPr>
          <w:rStyle w:val="SRxUnderline"/>
          <w:u w:val="none"/>
          <w:lang w:val="fr-CA"/>
        </w:rPr>
        <w:t xml:space="preserve">e </w:t>
      </w:r>
      <w:r w:rsidR="00D25069" w:rsidRPr="000F2A6D">
        <w:rPr>
          <w:rStyle w:val="SRxUnderline"/>
          <w:u w:val="none"/>
          <w:lang w:val="fr-CA"/>
        </w:rPr>
        <w:t xml:space="preserve">infraction </w:t>
      </w:r>
      <w:r w:rsidR="00C2082A" w:rsidRPr="000F2A6D">
        <w:rPr>
          <w:rStyle w:val="SRxUnderline"/>
          <w:u w:val="none"/>
          <w:lang w:val="fr-CA"/>
        </w:rPr>
        <w:t xml:space="preserve">à cette loi </w:t>
      </w:r>
      <w:r w:rsidR="003A0CD0" w:rsidRPr="000F2A6D">
        <w:rPr>
          <w:rStyle w:val="SRxUnderline"/>
          <w:u w:val="none"/>
          <w:lang w:val="fr-CA"/>
        </w:rPr>
        <w:t>devrait être examinée exclusivement en vertu de ce</w:t>
      </w:r>
      <w:r w:rsidR="003B1577">
        <w:rPr>
          <w:rStyle w:val="SRxUnderline"/>
          <w:u w:val="none"/>
          <w:lang w:val="fr-CA"/>
        </w:rPr>
        <w:t>s règles</w:t>
      </w:r>
      <w:r w:rsidR="00D25069" w:rsidRPr="000F2A6D">
        <w:rPr>
          <w:rStyle w:val="SRxUnderline"/>
          <w:u w:val="none"/>
          <w:lang w:val="fr-CA"/>
        </w:rPr>
        <w:t>.</w:t>
      </w:r>
      <w:r w:rsidR="003A0CD0" w:rsidRPr="000F2A6D">
        <w:rPr>
          <w:rStyle w:val="SRxUnderline"/>
          <w:u w:val="none"/>
          <w:lang w:val="fr-CA"/>
        </w:rPr>
        <w:t>]</w:t>
      </w:r>
    </w:p>
    <w:p w:rsidR="00184274" w:rsidRPr="000F2A6D" w:rsidRDefault="000627DD" w:rsidP="00CD41F1">
      <w:pPr>
        <w:pStyle w:val="SRGen11"/>
        <w:keepLines/>
        <w:numPr>
          <w:ilvl w:val="0"/>
          <w:numId w:val="0"/>
        </w:numPr>
        <w:tabs>
          <w:tab w:val="left" w:pos="720"/>
        </w:tabs>
        <w:rPr>
          <w:rStyle w:val="SRxBold"/>
        </w:rPr>
      </w:pPr>
      <w:r w:rsidRPr="000F2A6D">
        <w:rPr>
          <w:rStyle w:val="SRxBold"/>
          <w:b w:val="0"/>
          <w:lang w:val="fr-CA"/>
        </w:rPr>
        <w:t>14.</w:t>
      </w:r>
      <w:r w:rsidRPr="000F2A6D">
        <w:rPr>
          <w:rStyle w:val="SRxBold"/>
          <w:b w:val="0"/>
          <w:lang w:val="fr-CA"/>
        </w:rPr>
        <w:tab/>
      </w:r>
      <w:r w:rsidR="006906A4" w:rsidRPr="000F2A6D">
        <w:rPr>
          <w:rStyle w:val="SRxBold"/>
          <w:lang w:val="fr-CA"/>
        </w:rPr>
        <w:t xml:space="preserve">Les membres du conseil doivent </w:t>
      </w:r>
      <w:r w:rsidR="00E91084" w:rsidRPr="000F2A6D">
        <w:rPr>
          <w:rStyle w:val="SRxBold"/>
          <w:lang w:val="fr-CA"/>
        </w:rPr>
        <w:t xml:space="preserve">respecter l’esprit et la lettre du présent code de conduite. </w:t>
      </w:r>
    </w:p>
    <w:p w:rsidR="00254754" w:rsidRPr="000F2A6D" w:rsidRDefault="000627DD" w:rsidP="00CD41F1">
      <w:pPr>
        <w:pStyle w:val="SRGen11"/>
        <w:keepLines/>
        <w:numPr>
          <w:ilvl w:val="0"/>
          <w:numId w:val="0"/>
        </w:numPr>
        <w:tabs>
          <w:tab w:val="left" w:pos="720"/>
        </w:tabs>
        <w:rPr>
          <w:lang w:val="fr-CA"/>
        </w:rPr>
      </w:pPr>
      <w:r w:rsidRPr="000F2A6D">
        <w:rPr>
          <w:lang w:val="fr-CA"/>
        </w:rPr>
        <w:t>15.</w:t>
      </w:r>
      <w:r w:rsidRPr="000F2A6D">
        <w:rPr>
          <w:lang w:val="fr-CA"/>
        </w:rPr>
        <w:tab/>
      </w:r>
      <w:r w:rsidR="006906A4" w:rsidRPr="000F2A6D">
        <w:rPr>
          <w:rStyle w:val="SRxBold"/>
          <w:b w:val="0"/>
          <w:lang w:val="fr-CA"/>
        </w:rPr>
        <w:t>Les membres du conseil doivent</w:t>
      </w:r>
      <w:r w:rsidR="006906A4" w:rsidRPr="000F2A6D">
        <w:rPr>
          <w:rStyle w:val="SRxBold"/>
          <w:lang w:val="fr-CA"/>
        </w:rPr>
        <w:t xml:space="preserve"> </w:t>
      </w:r>
      <w:r w:rsidR="00254754" w:rsidRPr="000F2A6D">
        <w:rPr>
          <w:lang w:val="fr-CA"/>
        </w:rPr>
        <w:t xml:space="preserve">comprendre et respecter les obligations et les rôles respectifs du conseil, de chacun de ses membres, de la personne à </w:t>
      </w:r>
      <w:r w:rsidR="00670C0F">
        <w:rPr>
          <w:lang w:val="fr-CA"/>
        </w:rPr>
        <w:t>s</w:t>
      </w:r>
      <w:r w:rsidR="00254754" w:rsidRPr="000F2A6D">
        <w:rPr>
          <w:lang w:val="fr-CA"/>
        </w:rPr>
        <w:t xml:space="preserve">a présidence et de la direction de l’éducation. </w:t>
      </w:r>
    </w:p>
    <w:p w:rsidR="00184274" w:rsidRPr="000F2A6D" w:rsidRDefault="00184274" w:rsidP="00CD41F1">
      <w:pPr>
        <w:pStyle w:val="SRHeadingB"/>
        <w:spacing w:after="120"/>
        <w:rPr>
          <w:szCs w:val="24"/>
          <w:lang w:val="fr-CA"/>
        </w:rPr>
      </w:pPr>
      <w:r w:rsidRPr="000F2A6D">
        <w:rPr>
          <w:szCs w:val="24"/>
          <w:lang w:val="fr-CA"/>
        </w:rPr>
        <w:t>C</w:t>
      </w:r>
      <w:r w:rsidR="00E83295" w:rsidRPr="000F2A6D">
        <w:rPr>
          <w:szCs w:val="24"/>
          <w:lang w:val="fr-CA"/>
        </w:rPr>
        <w:t xml:space="preserve">omportement civique </w:t>
      </w:r>
    </w:p>
    <w:p w:rsidR="005F69DD" w:rsidRPr="000F2A6D" w:rsidRDefault="000627DD" w:rsidP="00CD41F1">
      <w:pPr>
        <w:pStyle w:val="SRGen11"/>
        <w:keepLines/>
        <w:numPr>
          <w:ilvl w:val="0"/>
          <w:numId w:val="0"/>
        </w:numPr>
        <w:tabs>
          <w:tab w:val="left" w:pos="720"/>
        </w:tabs>
        <w:rPr>
          <w:lang w:val="fr-CA"/>
        </w:rPr>
      </w:pPr>
      <w:r w:rsidRPr="000F2A6D">
        <w:rPr>
          <w:rStyle w:val="SRxBold"/>
          <w:b w:val="0"/>
          <w:lang w:val="fr-CA"/>
        </w:rPr>
        <w:t>16.</w:t>
      </w:r>
      <w:r w:rsidRPr="000F2A6D">
        <w:rPr>
          <w:rStyle w:val="SRxBold"/>
          <w:b w:val="0"/>
          <w:lang w:val="fr-CA"/>
        </w:rPr>
        <w:tab/>
      </w:r>
      <w:r w:rsidR="005F69DD" w:rsidRPr="000F2A6D">
        <w:rPr>
          <w:rStyle w:val="SRxBold"/>
          <w:lang w:val="fr-CA"/>
        </w:rPr>
        <w:t>Les membres du conseil doivent s’</w:t>
      </w:r>
      <w:r w:rsidR="005F69DD" w:rsidRPr="000F2A6D">
        <w:rPr>
          <w:b/>
          <w:lang w:val="fr-CA"/>
        </w:rPr>
        <w:t>abstenir d’avoir un comportement susceptible de discréditer le conseil ou de compromettre son intégrité, pendant les réunions du conseil</w:t>
      </w:r>
      <w:r w:rsidR="005F69DD" w:rsidRPr="000F2A6D">
        <w:rPr>
          <w:lang w:val="fr-CA"/>
        </w:rPr>
        <w:t xml:space="preserve"> </w:t>
      </w:r>
      <w:r w:rsidR="00605516">
        <w:rPr>
          <w:lang w:val="fr-CA"/>
        </w:rPr>
        <w:t>et</w:t>
      </w:r>
      <w:r w:rsidR="005F69DD" w:rsidRPr="000F2A6D">
        <w:rPr>
          <w:lang w:val="fr-CA"/>
        </w:rPr>
        <w:t xml:space="preserve"> de ses comités </w:t>
      </w:r>
      <w:r w:rsidR="005F69DD" w:rsidRPr="000F2A6D">
        <w:rPr>
          <w:b/>
          <w:lang w:val="fr-CA"/>
        </w:rPr>
        <w:t>ainsi qu’à tout autre moment.</w:t>
      </w:r>
    </w:p>
    <w:p w:rsidR="0001307A" w:rsidRPr="000F2A6D" w:rsidRDefault="000627DD" w:rsidP="00CD41F1">
      <w:pPr>
        <w:pStyle w:val="SRGen11"/>
        <w:keepLines/>
        <w:numPr>
          <w:ilvl w:val="0"/>
          <w:numId w:val="0"/>
        </w:numPr>
        <w:tabs>
          <w:tab w:val="left" w:pos="720"/>
        </w:tabs>
        <w:rPr>
          <w:b/>
          <w:lang w:val="fr-CA"/>
        </w:rPr>
      </w:pPr>
      <w:r w:rsidRPr="000F2A6D">
        <w:rPr>
          <w:lang w:val="fr-CA"/>
        </w:rPr>
        <w:t>17.</w:t>
      </w:r>
      <w:r w:rsidRPr="000F2A6D">
        <w:rPr>
          <w:lang w:val="fr-CA"/>
        </w:rPr>
        <w:tab/>
      </w:r>
      <w:r w:rsidR="0001307A" w:rsidRPr="000F2A6D">
        <w:rPr>
          <w:rStyle w:val="SRxBold"/>
          <w:lang w:val="fr-CA"/>
        </w:rPr>
        <w:t>Les membres du conseil doivent s’</w:t>
      </w:r>
      <w:r w:rsidR="0001307A" w:rsidRPr="000F2A6D">
        <w:rPr>
          <w:b/>
          <w:lang w:val="fr-CA"/>
        </w:rPr>
        <w:t xml:space="preserve">abstenir d’avancer des allégations de mauvaise conduite </w:t>
      </w:r>
      <w:r w:rsidR="0001307A" w:rsidRPr="000F2A6D">
        <w:rPr>
          <w:lang w:val="fr-CA"/>
        </w:rPr>
        <w:t>ou d</w:t>
      </w:r>
      <w:r w:rsidR="00605516">
        <w:rPr>
          <w:lang w:val="fr-CA"/>
        </w:rPr>
        <w:t xml:space="preserve">e violation du </w:t>
      </w:r>
      <w:r w:rsidR="0001307A" w:rsidRPr="000F2A6D">
        <w:rPr>
          <w:lang w:val="fr-CA"/>
        </w:rPr>
        <w:t>présent code de conduite</w:t>
      </w:r>
      <w:r w:rsidR="0001307A" w:rsidRPr="000F2A6D">
        <w:rPr>
          <w:b/>
          <w:lang w:val="fr-CA"/>
        </w:rPr>
        <w:t xml:space="preserve"> qui s</w:t>
      </w:r>
      <w:r w:rsidR="00613220" w:rsidRPr="000F2A6D">
        <w:rPr>
          <w:b/>
          <w:lang w:val="fr-CA"/>
        </w:rPr>
        <w:t>eraie</w:t>
      </w:r>
      <w:r w:rsidR="0001307A" w:rsidRPr="000F2A6D">
        <w:rPr>
          <w:b/>
          <w:lang w:val="fr-CA"/>
        </w:rPr>
        <w:t xml:space="preserve">nt </w:t>
      </w:r>
      <w:r w:rsidR="003B1577">
        <w:rPr>
          <w:lang w:val="fr-CA"/>
        </w:rPr>
        <w:t>insignifiantes</w:t>
      </w:r>
      <w:r w:rsidR="009F3422" w:rsidRPr="009F3422">
        <w:rPr>
          <w:lang w:val="fr-CA"/>
        </w:rPr>
        <w:t>,</w:t>
      </w:r>
      <w:r w:rsidR="009F3422">
        <w:rPr>
          <w:b/>
          <w:lang w:val="fr-CA"/>
        </w:rPr>
        <w:t xml:space="preserve"> </w:t>
      </w:r>
      <w:r w:rsidR="0001307A" w:rsidRPr="000F2A6D">
        <w:rPr>
          <w:b/>
          <w:lang w:val="fr-CA"/>
        </w:rPr>
        <w:t>futiles, vexatoires</w:t>
      </w:r>
      <w:r w:rsidR="00613220" w:rsidRPr="003B1577">
        <w:rPr>
          <w:lang w:val="fr-CA"/>
        </w:rPr>
        <w:t>,</w:t>
      </w:r>
      <w:r w:rsidR="00613220" w:rsidRPr="000F2A6D">
        <w:rPr>
          <w:b/>
          <w:lang w:val="fr-CA"/>
        </w:rPr>
        <w:t xml:space="preserve"> </w:t>
      </w:r>
      <w:r w:rsidR="00613220" w:rsidRPr="000F2A6D">
        <w:rPr>
          <w:lang w:val="fr-CA"/>
        </w:rPr>
        <w:t>faites de mauvaise foi</w:t>
      </w:r>
      <w:r w:rsidR="0001307A" w:rsidRPr="000F2A6D">
        <w:rPr>
          <w:b/>
          <w:lang w:val="fr-CA"/>
        </w:rPr>
        <w:t xml:space="preserve"> ou vindicatives à l’endroit d</w:t>
      </w:r>
      <w:r w:rsidR="003B1577">
        <w:rPr>
          <w:b/>
          <w:lang w:val="fr-CA"/>
        </w:rPr>
        <w:t xml:space="preserve">’autres membres du </w:t>
      </w:r>
      <w:r w:rsidR="0001307A" w:rsidRPr="000F2A6D">
        <w:rPr>
          <w:b/>
          <w:lang w:val="fr-CA"/>
        </w:rPr>
        <w:t xml:space="preserve">conseil. </w:t>
      </w:r>
    </w:p>
    <w:p w:rsidR="00613220" w:rsidRPr="000F2A6D" w:rsidRDefault="000627DD" w:rsidP="00CD41F1">
      <w:pPr>
        <w:pStyle w:val="SRGen11"/>
        <w:keepLines/>
        <w:numPr>
          <w:ilvl w:val="0"/>
          <w:numId w:val="0"/>
        </w:numPr>
        <w:tabs>
          <w:tab w:val="left" w:pos="720"/>
        </w:tabs>
        <w:rPr>
          <w:lang w:val="fr-CA"/>
        </w:rPr>
      </w:pPr>
      <w:r w:rsidRPr="000F2A6D">
        <w:rPr>
          <w:lang w:val="fr-CA"/>
        </w:rPr>
        <w:t>18.</w:t>
      </w:r>
      <w:r w:rsidRPr="000F2A6D">
        <w:rPr>
          <w:lang w:val="fr-CA"/>
        </w:rPr>
        <w:tab/>
      </w:r>
      <w:r w:rsidR="00613220" w:rsidRPr="000F2A6D">
        <w:rPr>
          <w:lang w:val="fr-CA"/>
        </w:rPr>
        <w:t xml:space="preserve">Lorsqu’ils expriment un point de vue personnel, les membres du conseil doivent respecter les points de vue différents exprimés par leurs collègues, </w:t>
      </w:r>
      <w:r w:rsidR="00605516">
        <w:rPr>
          <w:lang w:val="fr-CA"/>
        </w:rPr>
        <w:t>l</w:t>
      </w:r>
      <w:r w:rsidR="00613220" w:rsidRPr="000F2A6D">
        <w:rPr>
          <w:lang w:val="fr-CA"/>
        </w:rPr>
        <w:t xml:space="preserve">es membres du personnel, </w:t>
      </w:r>
      <w:r w:rsidR="00605516">
        <w:rPr>
          <w:lang w:val="fr-CA"/>
        </w:rPr>
        <w:t>l</w:t>
      </w:r>
      <w:r w:rsidR="00613220" w:rsidRPr="000F2A6D">
        <w:rPr>
          <w:lang w:val="fr-CA"/>
        </w:rPr>
        <w:t xml:space="preserve">es élèves et </w:t>
      </w:r>
      <w:r w:rsidR="00605516">
        <w:rPr>
          <w:lang w:val="fr-CA"/>
        </w:rPr>
        <w:t>l</w:t>
      </w:r>
      <w:r w:rsidR="00613220" w:rsidRPr="000F2A6D">
        <w:rPr>
          <w:lang w:val="fr-CA"/>
        </w:rPr>
        <w:t>es membres du public.</w:t>
      </w:r>
      <w:r w:rsidR="00605516">
        <w:rPr>
          <w:lang w:val="fr-CA"/>
        </w:rPr>
        <w:t xml:space="preserve"> </w:t>
      </w:r>
    </w:p>
    <w:p w:rsidR="00184274" w:rsidRPr="000F2A6D" w:rsidRDefault="000627DD" w:rsidP="00CD41F1">
      <w:pPr>
        <w:pStyle w:val="SRGen11"/>
        <w:keepLines/>
        <w:numPr>
          <w:ilvl w:val="0"/>
          <w:numId w:val="0"/>
        </w:numPr>
        <w:tabs>
          <w:tab w:val="left" w:pos="720"/>
        </w:tabs>
        <w:rPr>
          <w:lang w:val="fr-CA"/>
        </w:rPr>
      </w:pPr>
      <w:r w:rsidRPr="000F2A6D">
        <w:rPr>
          <w:lang w:val="fr-CA"/>
        </w:rPr>
        <w:t>19.</w:t>
      </w:r>
      <w:r w:rsidRPr="000F2A6D">
        <w:rPr>
          <w:lang w:val="fr-CA"/>
        </w:rPr>
        <w:tab/>
      </w:r>
      <w:r w:rsidR="00613220" w:rsidRPr="000F2A6D">
        <w:rPr>
          <w:lang w:val="fr-CA"/>
        </w:rPr>
        <w:t xml:space="preserve">En tout temps, les membres du conseil doivent observer le décorum et </w:t>
      </w:r>
      <w:r w:rsidR="002F74AA" w:rsidRPr="000F2A6D">
        <w:rPr>
          <w:lang w:val="fr-CA"/>
        </w:rPr>
        <w:t xml:space="preserve">montrer du </w:t>
      </w:r>
      <w:r w:rsidR="00613220" w:rsidRPr="000F2A6D">
        <w:rPr>
          <w:lang w:val="fr-CA"/>
        </w:rPr>
        <w:t xml:space="preserve">respect </w:t>
      </w:r>
      <w:r w:rsidR="002F74AA" w:rsidRPr="000F2A6D">
        <w:rPr>
          <w:lang w:val="fr-CA"/>
        </w:rPr>
        <w:t xml:space="preserve">envers leurs collègues, les membres du personnel, les élèves et les membres du public. </w:t>
      </w:r>
    </w:p>
    <w:p w:rsidR="00184274" w:rsidRPr="000F2A6D" w:rsidRDefault="000627DD" w:rsidP="00CD41F1">
      <w:pPr>
        <w:pStyle w:val="SRGen11"/>
        <w:keepLines/>
        <w:numPr>
          <w:ilvl w:val="0"/>
          <w:numId w:val="0"/>
        </w:numPr>
        <w:tabs>
          <w:tab w:val="left" w:pos="720"/>
        </w:tabs>
        <w:rPr>
          <w:lang w:val="fr-CA"/>
        </w:rPr>
      </w:pPr>
      <w:r w:rsidRPr="000F2A6D">
        <w:rPr>
          <w:lang w:val="fr-CA"/>
        </w:rPr>
        <w:t>20.</w:t>
      </w:r>
      <w:r w:rsidRPr="000F2A6D">
        <w:rPr>
          <w:lang w:val="fr-CA"/>
        </w:rPr>
        <w:tab/>
      </w:r>
      <w:r w:rsidR="002F74AA" w:rsidRPr="000F2A6D">
        <w:rPr>
          <w:lang w:val="fr-CA"/>
        </w:rPr>
        <w:t xml:space="preserve">Les membres du conseil doivent s’efforcer de collaborer avec leurs collègues et le personnel du conseil scolaire dans un esprit de </w:t>
      </w:r>
      <w:r w:rsidR="00184274" w:rsidRPr="000F2A6D">
        <w:rPr>
          <w:lang w:val="fr-CA"/>
        </w:rPr>
        <w:t xml:space="preserve">respect, </w:t>
      </w:r>
      <w:r w:rsidR="002F74AA" w:rsidRPr="000F2A6D">
        <w:rPr>
          <w:lang w:val="fr-CA"/>
        </w:rPr>
        <w:t xml:space="preserve">d’ouverture, de courtoisie et de coopération. </w:t>
      </w:r>
    </w:p>
    <w:p w:rsidR="00184274" w:rsidRPr="000F2A6D" w:rsidRDefault="00184274" w:rsidP="00CD41F1">
      <w:pPr>
        <w:pStyle w:val="SRHeadingB"/>
        <w:spacing w:after="120"/>
        <w:rPr>
          <w:szCs w:val="24"/>
          <w:lang w:val="fr-CA"/>
        </w:rPr>
      </w:pPr>
      <w:r w:rsidRPr="000F2A6D">
        <w:rPr>
          <w:szCs w:val="24"/>
          <w:lang w:val="fr-CA"/>
        </w:rPr>
        <w:t xml:space="preserve">Respect </w:t>
      </w:r>
      <w:r w:rsidR="00E83295" w:rsidRPr="000F2A6D">
        <w:rPr>
          <w:szCs w:val="24"/>
          <w:lang w:val="fr-CA"/>
        </w:rPr>
        <w:t xml:space="preserve">de la confidentialité </w:t>
      </w:r>
    </w:p>
    <w:p w:rsidR="00184274" w:rsidRPr="000F2A6D" w:rsidRDefault="000627DD" w:rsidP="00CD41F1">
      <w:pPr>
        <w:pStyle w:val="SRGen11"/>
        <w:keepLines/>
        <w:numPr>
          <w:ilvl w:val="0"/>
          <w:numId w:val="0"/>
        </w:numPr>
        <w:tabs>
          <w:tab w:val="left" w:pos="720"/>
        </w:tabs>
        <w:rPr>
          <w:lang w:val="fr-CA"/>
        </w:rPr>
      </w:pPr>
      <w:r w:rsidRPr="000F2A6D">
        <w:rPr>
          <w:lang w:val="fr-CA"/>
        </w:rPr>
        <w:t>21.</w:t>
      </w:r>
      <w:r w:rsidRPr="000F2A6D">
        <w:rPr>
          <w:lang w:val="fr-CA"/>
        </w:rPr>
        <w:tab/>
      </w:r>
      <w:r w:rsidR="00BB0DB2" w:rsidRPr="000F2A6D">
        <w:rPr>
          <w:b/>
          <w:lang w:val="fr-CA"/>
        </w:rPr>
        <w:t>L</w:t>
      </w:r>
      <w:r w:rsidR="00A46229">
        <w:rPr>
          <w:b/>
          <w:lang w:val="fr-CA"/>
        </w:rPr>
        <w:t xml:space="preserve">orsqu’une réunion ou une partie d’une réunion du conseil </w:t>
      </w:r>
      <w:r w:rsidR="00A46229" w:rsidRPr="000F2A6D">
        <w:rPr>
          <w:lang w:val="fr-CA"/>
        </w:rPr>
        <w:t xml:space="preserve">ou d’un de ses comités </w:t>
      </w:r>
      <w:r w:rsidR="00A46229" w:rsidRPr="000F2A6D">
        <w:rPr>
          <w:b/>
          <w:lang w:val="fr-CA"/>
        </w:rPr>
        <w:t>s’</w:t>
      </w:r>
      <w:r w:rsidR="00A46229">
        <w:rPr>
          <w:b/>
          <w:lang w:val="fr-CA"/>
        </w:rPr>
        <w:t xml:space="preserve">est </w:t>
      </w:r>
      <w:r w:rsidR="00A46229" w:rsidRPr="000F2A6D">
        <w:rPr>
          <w:b/>
          <w:lang w:val="fr-CA"/>
        </w:rPr>
        <w:t>déroulée à huis clos</w:t>
      </w:r>
      <w:r w:rsidR="00A46229">
        <w:rPr>
          <w:b/>
          <w:lang w:val="fr-CA"/>
        </w:rPr>
        <w:t>, l</w:t>
      </w:r>
      <w:r w:rsidR="00BB0DB2" w:rsidRPr="000F2A6D">
        <w:rPr>
          <w:b/>
          <w:lang w:val="fr-CA"/>
        </w:rPr>
        <w:t xml:space="preserve">es membres du conseil doivent </w:t>
      </w:r>
      <w:r w:rsidR="00605516">
        <w:rPr>
          <w:b/>
          <w:lang w:val="fr-CA"/>
        </w:rPr>
        <w:t xml:space="preserve">maintenir la confidentialité des </w:t>
      </w:r>
      <w:r w:rsidR="00BB0DB2" w:rsidRPr="000F2A6D">
        <w:rPr>
          <w:b/>
          <w:lang w:val="fr-CA"/>
        </w:rPr>
        <w:t xml:space="preserve">renseignements divulgués ou discutés </w:t>
      </w:r>
      <w:r w:rsidR="00605516" w:rsidRPr="00605516">
        <w:rPr>
          <w:lang w:val="fr-CA"/>
        </w:rPr>
        <w:t>et de la teneur des délibérations</w:t>
      </w:r>
      <w:r w:rsidR="00A46229">
        <w:rPr>
          <w:lang w:val="fr-CA"/>
        </w:rPr>
        <w:t>,</w:t>
      </w:r>
      <w:r w:rsidR="00605516">
        <w:rPr>
          <w:b/>
          <w:lang w:val="fr-CA"/>
        </w:rPr>
        <w:t xml:space="preserve"> </w:t>
      </w:r>
      <w:r w:rsidR="000F2A6D" w:rsidRPr="000F2A6D">
        <w:rPr>
          <w:b/>
          <w:lang w:val="fr-CA"/>
        </w:rPr>
        <w:t xml:space="preserve">sauf s’ils sont </w:t>
      </w:r>
      <w:r w:rsidR="00BB0DB2" w:rsidRPr="000F2A6D">
        <w:rPr>
          <w:b/>
          <w:lang w:val="fr-CA"/>
        </w:rPr>
        <w:t xml:space="preserve">tenus par la loi de divulguer ces renseignements </w:t>
      </w:r>
      <w:r w:rsidR="00BB0DB2" w:rsidRPr="000F2A6D">
        <w:rPr>
          <w:lang w:val="fr-CA"/>
        </w:rPr>
        <w:t xml:space="preserve">ou </w:t>
      </w:r>
      <w:r w:rsidR="000F2A6D" w:rsidRPr="000F2A6D">
        <w:rPr>
          <w:lang w:val="fr-CA"/>
        </w:rPr>
        <w:t xml:space="preserve">si </w:t>
      </w:r>
      <w:r w:rsidR="00BB0DB2" w:rsidRPr="000F2A6D">
        <w:rPr>
          <w:lang w:val="fr-CA"/>
        </w:rPr>
        <w:t xml:space="preserve">le conseil </w:t>
      </w:r>
      <w:r w:rsidR="000F2A6D" w:rsidRPr="000F2A6D">
        <w:rPr>
          <w:lang w:val="fr-CA"/>
        </w:rPr>
        <w:t xml:space="preserve">les autorise </w:t>
      </w:r>
      <w:r w:rsidR="00BB0DB2" w:rsidRPr="000F2A6D">
        <w:rPr>
          <w:lang w:val="fr-CA"/>
        </w:rPr>
        <w:t xml:space="preserve">à le faire. </w:t>
      </w:r>
    </w:p>
    <w:p w:rsidR="00184274" w:rsidRPr="000F2A6D" w:rsidRDefault="000627DD" w:rsidP="00CD41F1">
      <w:pPr>
        <w:pStyle w:val="SRGen11"/>
        <w:keepLines/>
        <w:numPr>
          <w:ilvl w:val="0"/>
          <w:numId w:val="0"/>
        </w:numPr>
        <w:tabs>
          <w:tab w:val="left" w:pos="720"/>
        </w:tabs>
        <w:rPr>
          <w:rStyle w:val="SRxBold"/>
        </w:rPr>
      </w:pPr>
      <w:r w:rsidRPr="000F2A6D">
        <w:rPr>
          <w:rStyle w:val="SRxBold"/>
          <w:b w:val="0"/>
          <w:lang w:val="fr-CA"/>
        </w:rPr>
        <w:t>22.</w:t>
      </w:r>
      <w:r w:rsidRPr="000F2A6D">
        <w:rPr>
          <w:rStyle w:val="SRxBold"/>
          <w:b w:val="0"/>
          <w:lang w:val="fr-CA"/>
        </w:rPr>
        <w:tab/>
      </w:r>
      <w:r w:rsidR="00BB0DB2" w:rsidRPr="000F2A6D">
        <w:rPr>
          <w:b/>
          <w:lang w:val="fr-CA"/>
        </w:rPr>
        <w:t xml:space="preserve">Les membres du conseil doivent s’abstenir d’utiliser des renseignements confidentiels pour se procurer un avantage personnel ou au détriment du conseil. </w:t>
      </w:r>
    </w:p>
    <w:p w:rsidR="00946CFD" w:rsidRDefault="000627DD" w:rsidP="00CD41F1">
      <w:pPr>
        <w:pStyle w:val="SRGen11"/>
        <w:keepLines/>
        <w:numPr>
          <w:ilvl w:val="0"/>
          <w:numId w:val="0"/>
        </w:numPr>
        <w:tabs>
          <w:tab w:val="left" w:pos="720"/>
        </w:tabs>
        <w:rPr>
          <w:lang w:val="fr-CA"/>
        </w:rPr>
      </w:pPr>
      <w:r w:rsidRPr="000F2A6D">
        <w:rPr>
          <w:lang w:val="fr-CA"/>
        </w:rPr>
        <w:t>23.</w:t>
      </w:r>
      <w:r w:rsidRPr="000F2A6D">
        <w:rPr>
          <w:lang w:val="fr-CA"/>
        </w:rPr>
        <w:tab/>
      </w:r>
      <w:r w:rsidR="000F2A6D" w:rsidRPr="000F2A6D">
        <w:rPr>
          <w:lang w:val="fr-CA"/>
        </w:rPr>
        <w:t xml:space="preserve">Les membres du conseil doivent </w:t>
      </w:r>
      <w:r w:rsidR="00052386">
        <w:rPr>
          <w:lang w:val="fr-CA"/>
        </w:rPr>
        <w:t xml:space="preserve">s’abstenir de </w:t>
      </w:r>
      <w:r w:rsidR="000F2A6D" w:rsidRPr="000F2A6D">
        <w:rPr>
          <w:lang w:val="fr-CA"/>
        </w:rPr>
        <w:t xml:space="preserve">divulguer </w:t>
      </w:r>
      <w:r w:rsidR="00052386">
        <w:rPr>
          <w:lang w:val="fr-CA"/>
        </w:rPr>
        <w:t>les</w:t>
      </w:r>
      <w:r w:rsidR="000F2A6D">
        <w:rPr>
          <w:lang w:val="fr-CA"/>
        </w:rPr>
        <w:t xml:space="preserve"> </w:t>
      </w:r>
      <w:r w:rsidR="000F2A6D" w:rsidRPr="000F2A6D">
        <w:rPr>
          <w:lang w:val="fr-CA"/>
        </w:rPr>
        <w:t>renseignement</w:t>
      </w:r>
      <w:r w:rsidR="000F2A6D">
        <w:rPr>
          <w:lang w:val="fr-CA"/>
        </w:rPr>
        <w:t>s</w:t>
      </w:r>
      <w:r w:rsidR="000F2A6D" w:rsidRPr="000F2A6D">
        <w:rPr>
          <w:lang w:val="fr-CA"/>
        </w:rPr>
        <w:t xml:space="preserve"> confidentiel</w:t>
      </w:r>
      <w:r w:rsidR="000F2A6D">
        <w:rPr>
          <w:lang w:val="fr-CA"/>
        </w:rPr>
        <w:t>s</w:t>
      </w:r>
      <w:r w:rsidR="000F2A6D" w:rsidRPr="000F2A6D">
        <w:rPr>
          <w:lang w:val="fr-CA"/>
        </w:rPr>
        <w:t xml:space="preserve"> </w:t>
      </w:r>
      <w:r w:rsidR="000F2A6D">
        <w:rPr>
          <w:lang w:val="fr-CA"/>
        </w:rPr>
        <w:t xml:space="preserve">dont ils ont </w:t>
      </w:r>
      <w:r w:rsidR="00946CFD">
        <w:rPr>
          <w:lang w:val="fr-CA"/>
        </w:rPr>
        <w:t>pris connaissance</w:t>
      </w:r>
      <w:r w:rsidR="000F2A6D">
        <w:rPr>
          <w:lang w:val="fr-CA"/>
        </w:rPr>
        <w:t xml:space="preserve"> en raison de leur charge, y compris </w:t>
      </w:r>
      <w:r w:rsidR="00052386">
        <w:rPr>
          <w:lang w:val="fr-CA"/>
        </w:rPr>
        <w:t>l</w:t>
      </w:r>
      <w:r w:rsidR="000F2A6D">
        <w:rPr>
          <w:lang w:val="fr-CA"/>
        </w:rPr>
        <w:t xml:space="preserve">es renseignements personnels </w:t>
      </w:r>
      <w:r w:rsidR="00946CFD">
        <w:rPr>
          <w:lang w:val="fr-CA"/>
        </w:rPr>
        <w:t xml:space="preserve">concernant des </w:t>
      </w:r>
      <w:r w:rsidR="000F2A6D">
        <w:rPr>
          <w:lang w:val="fr-CA"/>
        </w:rPr>
        <w:t>personne</w:t>
      </w:r>
      <w:r w:rsidR="00946CFD">
        <w:rPr>
          <w:lang w:val="fr-CA"/>
        </w:rPr>
        <w:t>s</w:t>
      </w:r>
      <w:r w:rsidR="000F2A6D">
        <w:rPr>
          <w:lang w:val="fr-CA"/>
        </w:rPr>
        <w:t xml:space="preserve"> identifiable</w:t>
      </w:r>
      <w:r w:rsidR="00946CFD">
        <w:rPr>
          <w:lang w:val="fr-CA"/>
        </w:rPr>
        <w:t>s</w:t>
      </w:r>
      <w:r w:rsidR="000F2A6D">
        <w:rPr>
          <w:lang w:val="fr-CA"/>
        </w:rPr>
        <w:t xml:space="preserve"> </w:t>
      </w:r>
      <w:r w:rsidR="00052386">
        <w:rPr>
          <w:lang w:val="fr-CA"/>
        </w:rPr>
        <w:t>et</w:t>
      </w:r>
      <w:r w:rsidR="000F2A6D">
        <w:rPr>
          <w:lang w:val="fr-CA"/>
        </w:rPr>
        <w:t xml:space="preserve"> </w:t>
      </w:r>
      <w:r w:rsidR="00052386">
        <w:rPr>
          <w:lang w:val="fr-CA"/>
        </w:rPr>
        <w:t>l</w:t>
      </w:r>
      <w:r w:rsidR="000F2A6D">
        <w:rPr>
          <w:lang w:val="fr-CA"/>
        </w:rPr>
        <w:t>es</w:t>
      </w:r>
      <w:r w:rsidR="00946CFD">
        <w:rPr>
          <w:lang w:val="fr-CA"/>
        </w:rPr>
        <w:t xml:space="preserve"> renseignements protégés par le secret professionnel de l’avocat, </w:t>
      </w:r>
      <w:r w:rsidR="000F2A6D" w:rsidRPr="000F2A6D">
        <w:rPr>
          <w:lang w:val="fr-CA"/>
        </w:rPr>
        <w:t>sauf s’ils sont tenus par la loi de divulguer ces renseignements ou si le conseil les autorise à le faire.</w:t>
      </w:r>
      <w:r w:rsidR="00946CFD">
        <w:rPr>
          <w:lang w:val="fr-CA"/>
        </w:rPr>
        <w:t xml:space="preserve"> </w:t>
      </w:r>
    </w:p>
    <w:p w:rsidR="00184274" w:rsidRPr="000F2A6D" w:rsidRDefault="00E83295" w:rsidP="00CD41F1">
      <w:pPr>
        <w:pStyle w:val="SRHeadingB"/>
        <w:spacing w:after="120"/>
        <w:rPr>
          <w:szCs w:val="24"/>
          <w:lang w:val="fr-CA"/>
        </w:rPr>
      </w:pPr>
      <w:r w:rsidRPr="000F2A6D">
        <w:rPr>
          <w:szCs w:val="24"/>
          <w:lang w:val="fr-CA"/>
        </w:rPr>
        <w:t xml:space="preserve">Respect des décisions </w:t>
      </w:r>
    </w:p>
    <w:p w:rsidR="00184274" w:rsidRPr="000F2A6D" w:rsidRDefault="000627DD" w:rsidP="00CD41F1">
      <w:pPr>
        <w:pStyle w:val="SRGen11"/>
        <w:keepLines/>
        <w:numPr>
          <w:ilvl w:val="0"/>
          <w:numId w:val="0"/>
        </w:numPr>
        <w:tabs>
          <w:tab w:val="left" w:pos="720"/>
        </w:tabs>
        <w:rPr>
          <w:rStyle w:val="SRxBold"/>
          <w:b w:val="0"/>
          <w:i/>
          <w:lang w:val="en-CA"/>
        </w:rPr>
      </w:pPr>
      <w:r w:rsidRPr="000F2A6D">
        <w:rPr>
          <w:rStyle w:val="SRxBold"/>
          <w:b w:val="0"/>
          <w:lang w:val="fr-CA"/>
        </w:rPr>
        <w:t>24.</w:t>
      </w:r>
      <w:r w:rsidRPr="000F2A6D">
        <w:rPr>
          <w:rStyle w:val="SRxBold"/>
          <w:b w:val="0"/>
          <w:lang w:val="fr-CA"/>
        </w:rPr>
        <w:tab/>
      </w:r>
      <w:r w:rsidR="00C05754" w:rsidRPr="000F2A6D">
        <w:rPr>
          <w:b/>
          <w:lang w:val="fr-CA"/>
        </w:rPr>
        <w:t>Les membres du conseil doivent accepter que c’est le conseil qui détient le pouvoir et qu’une conseillère ou un conseiller n’a aucun pouvoir individuel</w:t>
      </w:r>
      <w:r w:rsidR="00C05754" w:rsidRPr="000F2A6D">
        <w:rPr>
          <w:lang w:val="fr-CA"/>
        </w:rPr>
        <w:t xml:space="preserve"> </w:t>
      </w:r>
      <w:r w:rsidR="00C05754" w:rsidRPr="000F2A6D">
        <w:rPr>
          <w:b/>
          <w:lang w:val="fr-CA"/>
        </w:rPr>
        <w:t>au-delà de celui qui lui est délégué par le conseil.</w:t>
      </w:r>
      <w:r w:rsidR="00C05754" w:rsidRPr="000F2A6D">
        <w:rPr>
          <w:rStyle w:val="SRxBold"/>
          <w:lang w:val="fr-CA"/>
        </w:rPr>
        <w:t xml:space="preserve"> </w:t>
      </w:r>
    </w:p>
    <w:p w:rsidR="00184274" w:rsidRPr="000F2A6D" w:rsidRDefault="000627DD" w:rsidP="00CD41F1">
      <w:pPr>
        <w:pStyle w:val="SRGen11"/>
        <w:keepLines/>
        <w:numPr>
          <w:ilvl w:val="0"/>
          <w:numId w:val="0"/>
        </w:numPr>
        <w:tabs>
          <w:tab w:val="left" w:pos="720"/>
        </w:tabs>
        <w:rPr>
          <w:lang w:val="fr-CA"/>
        </w:rPr>
      </w:pPr>
      <w:r w:rsidRPr="000F2A6D">
        <w:rPr>
          <w:lang w:val="fr-CA"/>
        </w:rPr>
        <w:t>25.</w:t>
      </w:r>
      <w:r w:rsidRPr="000F2A6D">
        <w:rPr>
          <w:lang w:val="fr-CA"/>
        </w:rPr>
        <w:tab/>
      </w:r>
      <w:r w:rsidR="00C05754" w:rsidRPr="000F2A6D">
        <w:rPr>
          <w:b/>
          <w:lang w:val="fr-CA"/>
        </w:rPr>
        <w:t xml:space="preserve">Les membres du conseil doivent </w:t>
      </w:r>
      <w:r w:rsidR="00C25349" w:rsidRPr="000F2A6D">
        <w:rPr>
          <w:b/>
          <w:lang w:val="fr-CA"/>
        </w:rPr>
        <w:t>soutenir la mise en œuvre des résolutions du conseil après leur adoption par ce dernier.</w:t>
      </w:r>
      <w:r w:rsidR="00184274" w:rsidRPr="000F2A6D">
        <w:rPr>
          <w:lang w:val="fr-CA"/>
        </w:rPr>
        <w:t xml:space="preserve"> </w:t>
      </w:r>
      <w:r w:rsidR="00946CFD">
        <w:rPr>
          <w:lang w:val="fr-CA"/>
        </w:rPr>
        <w:t xml:space="preserve">Si les règles de procédure du conseil le permettent, ils peuvent présenter une proposition en bonne et due forme visant le réexamen ou l’annulation d’une </w:t>
      </w:r>
      <w:r w:rsidR="00453A0E">
        <w:rPr>
          <w:lang w:val="fr-CA"/>
        </w:rPr>
        <w:t>résolution du conseil.</w:t>
      </w:r>
      <w:r w:rsidR="00C25349" w:rsidRPr="000F2A6D">
        <w:rPr>
          <w:lang w:val="fr-CA"/>
        </w:rPr>
        <w:t xml:space="preserve"> </w:t>
      </w:r>
    </w:p>
    <w:p w:rsidR="00453A0E" w:rsidRDefault="000627DD" w:rsidP="00CD41F1">
      <w:pPr>
        <w:pStyle w:val="SRGen11"/>
        <w:keepLines/>
        <w:numPr>
          <w:ilvl w:val="0"/>
          <w:numId w:val="0"/>
        </w:numPr>
        <w:tabs>
          <w:tab w:val="left" w:pos="720"/>
        </w:tabs>
        <w:rPr>
          <w:lang w:val="fr-CA"/>
        </w:rPr>
      </w:pPr>
      <w:r w:rsidRPr="000F2A6D">
        <w:rPr>
          <w:lang w:val="fr-CA"/>
        </w:rPr>
        <w:t>26.</w:t>
      </w:r>
      <w:r w:rsidRPr="000F2A6D">
        <w:rPr>
          <w:lang w:val="fr-CA"/>
        </w:rPr>
        <w:tab/>
      </w:r>
      <w:r w:rsidR="00453A0E">
        <w:rPr>
          <w:lang w:val="fr-CA"/>
        </w:rPr>
        <w:t>Les membres du conseil doivent être en mesure d’expliquer l</w:t>
      </w:r>
      <w:r w:rsidR="00052386">
        <w:rPr>
          <w:lang w:val="fr-CA"/>
        </w:rPr>
        <w:t>es raisons justifiant l</w:t>
      </w:r>
      <w:r w:rsidR="00670C0F">
        <w:rPr>
          <w:lang w:val="fr-CA"/>
        </w:rPr>
        <w:t xml:space="preserve">es </w:t>
      </w:r>
      <w:r w:rsidR="00453A0E">
        <w:rPr>
          <w:lang w:val="fr-CA"/>
        </w:rPr>
        <w:t xml:space="preserve">résolutions </w:t>
      </w:r>
      <w:r w:rsidR="00670C0F">
        <w:rPr>
          <w:lang w:val="fr-CA"/>
        </w:rPr>
        <w:t xml:space="preserve">adoptées </w:t>
      </w:r>
      <w:r w:rsidR="00453A0E">
        <w:rPr>
          <w:lang w:val="fr-CA"/>
        </w:rPr>
        <w:t>par le conseil.</w:t>
      </w:r>
      <w:r w:rsidR="00184274" w:rsidRPr="000F2A6D">
        <w:rPr>
          <w:lang w:val="fr-CA"/>
        </w:rPr>
        <w:t xml:space="preserve"> </w:t>
      </w:r>
      <w:r w:rsidR="00453A0E">
        <w:rPr>
          <w:lang w:val="fr-CA"/>
        </w:rPr>
        <w:t>Ils peuvent indiquer avec respect leur position concernant une résolution, pourvu que cette position ne nuise en rien à la mise en œuvre de la résolution.</w:t>
      </w:r>
      <w:r w:rsidR="00B6058C">
        <w:rPr>
          <w:lang w:val="fr-CA"/>
        </w:rPr>
        <w:t xml:space="preserve"> </w:t>
      </w:r>
    </w:p>
    <w:p w:rsidR="00184274" w:rsidRPr="000F2A6D" w:rsidRDefault="000627DD" w:rsidP="00CD41F1">
      <w:pPr>
        <w:pStyle w:val="SRGen11"/>
        <w:keepLines/>
        <w:numPr>
          <w:ilvl w:val="0"/>
          <w:numId w:val="0"/>
        </w:numPr>
        <w:tabs>
          <w:tab w:val="left" w:pos="720"/>
        </w:tabs>
        <w:rPr>
          <w:lang w:val="fr-CA"/>
        </w:rPr>
      </w:pPr>
      <w:r w:rsidRPr="000F2A6D">
        <w:rPr>
          <w:lang w:val="fr-CA"/>
        </w:rPr>
        <w:t>27.</w:t>
      </w:r>
      <w:r w:rsidRPr="000F2A6D">
        <w:rPr>
          <w:lang w:val="fr-CA"/>
        </w:rPr>
        <w:tab/>
      </w:r>
      <w:r w:rsidR="00C25349" w:rsidRPr="000F2A6D">
        <w:rPr>
          <w:rStyle w:val="SRxBold"/>
          <w:lang w:val="fr-CA"/>
        </w:rPr>
        <w:t xml:space="preserve">Les membres du conseil doivent se conformer aux politiques, aux directives administratives, </w:t>
      </w:r>
      <w:r w:rsidR="00C25349" w:rsidRPr="000F2A6D">
        <w:rPr>
          <w:rStyle w:val="SRxBold"/>
          <w:b w:val="0"/>
          <w:lang w:val="fr-CA"/>
        </w:rPr>
        <w:t xml:space="preserve">aux règlements </w:t>
      </w:r>
      <w:r w:rsidR="00670C0F">
        <w:rPr>
          <w:rStyle w:val="SRxBold"/>
          <w:b w:val="0"/>
          <w:lang w:val="fr-CA"/>
        </w:rPr>
        <w:t xml:space="preserve">administratifs </w:t>
      </w:r>
      <w:r w:rsidR="00C25349" w:rsidRPr="000F2A6D">
        <w:rPr>
          <w:rStyle w:val="SRxBold"/>
          <w:b w:val="0"/>
          <w:lang w:val="fr-CA"/>
        </w:rPr>
        <w:t xml:space="preserve">et aux règles de procédure </w:t>
      </w:r>
      <w:r w:rsidR="00C25349" w:rsidRPr="000F2A6D">
        <w:rPr>
          <w:rStyle w:val="SRxBold"/>
          <w:lang w:val="fr-CA"/>
        </w:rPr>
        <w:t>du conseil</w:t>
      </w:r>
      <w:r w:rsidR="00C25349" w:rsidRPr="000F2A6D">
        <w:rPr>
          <w:rStyle w:val="SRxBold"/>
          <w:b w:val="0"/>
          <w:lang w:val="fr-CA"/>
        </w:rPr>
        <w:t xml:space="preserve">. </w:t>
      </w:r>
    </w:p>
    <w:p w:rsidR="00A84800" w:rsidRDefault="000627DD" w:rsidP="00CD41F1">
      <w:pPr>
        <w:pStyle w:val="SRGen11"/>
        <w:keepLines/>
        <w:numPr>
          <w:ilvl w:val="0"/>
          <w:numId w:val="0"/>
        </w:numPr>
        <w:tabs>
          <w:tab w:val="left" w:pos="720"/>
        </w:tabs>
        <w:rPr>
          <w:lang w:val="fr-CA"/>
        </w:rPr>
      </w:pPr>
      <w:r w:rsidRPr="000F2A6D">
        <w:rPr>
          <w:lang w:val="fr-CA"/>
        </w:rPr>
        <w:t>28.</w:t>
      </w:r>
      <w:r w:rsidRPr="000F2A6D">
        <w:rPr>
          <w:lang w:val="fr-CA"/>
        </w:rPr>
        <w:tab/>
      </w:r>
      <w:r w:rsidR="00A84800">
        <w:rPr>
          <w:rStyle w:val="SRxBold"/>
          <w:lang w:val="fr-CA"/>
        </w:rPr>
        <w:t>La p</w:t>
      </w:r>
      <w:r w:rsidR="00670C0F">
        <w:rPr>
          <w:rStyle w:val="SRxBold"/>
          <w:lang w:val="fr-CA"/>
        </w:rPr>
        <w:t xml:space="preserve">ersonne à la présidence </w:t>
      </w:r>
      <w:r w:rsidR="00A84800">
        <w:rPr>
          <w:rStyle w:val="SRxBold"/>
          <w:lang w:val="fr-CA"/>
        </w:rPr>
        <w:t>fait office de porte-parole du conseil auprès du public, sauf si le conseil en décide autrement.</w:t>
      </w:r>
      <w:r w:rsidR="00184274" w:rsidRPr="000F2A6D">
        <w:rPr>
          <w:rStyle w:val="SRxBold"/>
          <w:lang w:val="fr-CA"/>
        </w:rPr>
        <w:t xml:space="preserve"> </w:t>
      </w:r>
      <w:r w:rsidR="00A84800">
        <w:rPr>
          <w:rStyle w:val="SRxBold"/>
          <w:lang w:val="fr-CA"/>
        </w:rPr>
        <w:t>Aucun autre membre ne doit p</w:t>
      </w:r>
      <w:r w:rsidR="00670C0F">
        <w:rPr>
          <w:rStyle w:val="SRxBold"/>
          <w:lang w:val="fr-CA"/>
        </w:rPr>
        <w:t xml:space="preserve">arler </w:t>
      </w:r>
      <w:r w:rsidR="00A84800">
        <w:rPr>
          <w:rStyle w:val="SRxBold"/>
          <w:lang w:val="fr-CA"/>
        </w:rPr>
        <w:t>au nom du conseil, sauf s</w:t>
      </w:r>
      <w:r w:rsidR="003B1577">
        <w:rPr>
          <w:rStyle w:val="SRxBold"/>
          <w:lang w:val="fr-CA"/>
        </w:rPr>
        <w:t xml:space="preserve">’il y est expressément autorisé </w:t>
      </w:r>
      <w:r w:rsidR="00F66F89">
        <w:rPr>
          <w:rStyle w:val="SRxBold"/>
          <w:b w:val="0"/>
          <w:lang w:val="fr-CA"/>
        </w:rPr>
        <w:t xml:space="preserve">par </w:t>
      </w:r>
      <w:r w:rsidR="00670C0F" w:rsidRPr="00670C0F">
        <w:rPr>
          <w:rStyle w:val="SRxBold"/>
          <w:b w:val="0"/>
          <w:lang w:val="fr-CA"/>
        </w:rPr>
        <w:t>le conseil ou</w:t>
      </w:r>
      <w:r w:rsidR="00670C0F">
        <w:rPr>
          <w:rStyle w:val="SRxBold"/>
          <w:lang w:val="fr-CA"/>
        </w:rPr>
        <w:t xml:space="preserve"> </w:t>
      </w:r>
      <w:r w:rsidR="00A84800" w:rsidRPr="00A84800">
        <w:rPr>
          <w:rStyle w:val="SRxBold"/>
          <w:b w:val="0"/>
          <w:lang w:val="fr-CA"/>
        </w:rPr>
        <w:t xml:space="preserve">la </w:t>
      </w:r>
      <w:r w:rsidR="00670C0F">
        <w:rPr>
          <w:rStyle w:val="SRxBold"/>
          <w:b w:val="0"/>
          <w:lang w:val="fr-CA"/>
        </w:rPr>
        <w:t>personne à la présidence</w:t>
      </w:r>
      <w:r w:rsidR="00A84800">
        <w:rPr>
          <w:rStyle w:val="SRxBold"/>
          <w:b w:val="0"/>
          <w:lang w:val="fr-CA"/>
        </w:rPr>
        <w:t>.</w:t>
      </w:r>
      <w:r w:rsidR="00184274" w:rsidRPr="000F2A6D">
        <w:rPr>
          <w:lang w:val="fr-CA"/>
        </w:rPr>
        <w:t xml:space="preserve"> </w:t>
      </w:r>
      <w:r w:rsidR="00A84800">
        <w:rPr>
          <w:lang w:val="fr-CA"/>
        </w:rPr>
        <w:t>Lorsque les membres du conseil expriment leurs opinions en public, ils doivent préciser clairement qu’ils ne parlent pas au nom du conseil.</w:t>
      </w:r>
      <w:r w:rsidR="00B6058C">
        <w:rPr>
          <w:lang w:val="fr-CA"/>
        </w:rPr>
        <w:t xml:space="preserve"> </w:t>
      </w:r>
    </w:p>
    <w:p w:rsidR="00184274" w:rsidRPr="000F2A6D" w:rsidRDefault="00C25349" w:rsidP="00CD41F1">
      <w:pPr>
        <w:pStyle w:val="SRHeadingA"/>
        <w:spacing w:before="360" w:after="120"/>
        <w:rPr>
          <w:szCs w:val="24"/>
          <w:lang w:val="fr-CA"/>
        </w:rPr>
      </w:pPr>
      <w:r w:rsidRPr="000F2A6D">
        <w:rPr>
          <w:szCs w:val="24"/>
          <w:lang w:val="fr-CA"/>
        </w:rPr>
        <w:t xml:space="preserve">MISE EN APPLICATION DU </w:t>
      </w:r>
      <w:r w:rsidR="00576AB2" w:rsidRPr="000F2A6D">
        <w:rPr>
          <w:szCs w:val="24"/>
          <w:lang w:val="fr-CA"/>
        </w:rPr>
        <w:t xml:space="preserve">CODE </w:t>
      </w:r>
      <w:r w:rsidRPr="000F2A6D">
        <w:rPr>
          <w:szCs w:val="24"/>
          <w:lang w:val="fr-CA"/>
        </w:rPr>
        <w:t xml:space="preserve">DE CONDUITE </w:t>
      </w:r>
    </w:p>
    <w:p w:rsidR="00184274" w:rsidRPr="000F2A6D" w:rsidRDefault="00370AE4" w:rsidP="00CD41F1">
      <w:pPr>
        <w:pStyle w:val="SRHeadingB"/>
        <w:spacing w:after="120"/>
        <w:rPr>
          <w:szCs w:val="24"/>
          <w:lang w:val="fr-CA"/>
        </w:rPr>
      </w:pPr>
      <w:r>
        <w:rPr>
          <w:szCs w:val="24"/>
          <w:lang w:val="fr-CA"/>
        </w:rPr>
        <w:t xml:space="preserve">Détermination d’une violation du code </w:t>
      </w:r>
    </w:p>
    <w:p w:rsidR="00110B47" w:rsidRDefault="000627DD" w:rsidP="00CD41F1">
      <w:pPr>
        <w:pStyle w:val="SRGen11"/>
        <w:keepLines/>
        <w:numPr>
          <w:ilvl w:val="0"/>
          <w:numId w:val="0"/>
        </w:numPr>
        <w:tabs>
          <w:tab w:val="left" w:pos="720"/>
        </w:tabs>
        <w:rPr>
          <w:lang w:val="fr-CA"/>
        </w:rPr>
      </w:pPr>
      <w:r w:rsidRPr="000F2A6D">
        <w:rPr>
          <w:lang w:val="fr-CA"/>
        </w:rPr>
        <w:t>29.</w:t>
      </w:r>
      <w:r w:rsidRPr="000F2A6D">
        <w:rPr>
          <w:lang w:val="fr-CA"/>
        </w:rPr>
        <w:tab/>
      </w:r>
      <w:r w:rsidR="00C25349" w:rsidRPr="000F2A6D">
        <w:rPr>
          <w:b/>
          <w:lang w:val="fr-CA"/>
        </w:rPr>
        <w:t xml:space="preserve">Un membre du conseil qui a des motifs raisonnables de croire qu’un autre membre a enfreint le code de conduite du conseil porte la violation </w:t>
      </w:r>
      <w:r w:rsidR="00933E86">
        <w:rPr>
          <w:b/>
          <w:lang w:val="fr-CA"/>
        </w:rPr>
        <w:t xml:space="preserve">présumée </w:t>
      </w:r>
      <w:r w:rsidR="00C25349" w:rsidRPr="000F2A6D">
        <w:rPr>
          <w:b/>
          <w:lang w:val="fr-CA"/>
        </w:rPr>
        <w:t>à l’attention du conseil</w:t>
      </w:r>
      <w:r w:rsidR="00110B47">
        <w:rPr>
          <w:lang w:val="fr-CA"/>
        </w:rPr>
        <w:t xml:space="preserve">, par l’entremise de la </w:t>
      </w:r>
      <w:r w:rsidR="009F3422">
        <w:rPr>
          <w:lang w:val="fr-CA"/>
        </w:rPr>
        <w:t xml:space="preserve">personne à la </w:t>
      </w:r>
      <w:r w:rsidR="00110B47">
        <w:rPr>
          <w:lang w:val="fr-CA"/>
        </w:rPr>
        <w:t>présiden</w:t>
      </w:r>
      <w:r w:rsidR="009F3422">
        <w:rPr>
          <w:lang w:val="fr-CA"/>
        </w:rPr>
        <w:t>c</w:t>
      </w:r>
      <w:r w:rsidR="00110B47">
        <w:rPr>
          <w:lang w:val="fr-CA"/>
        </w:rPr>
        <w:t>e [d</w:t>
      </w:r>
      <w:r w:rsidR="009F3422">
        <w:rPr>
          <w:lang w:val="fr-CA"/>
        </w:rPr>
        <w:t xml:space="preserve">u comité compétent </w:t>
      </w:r>
      <w:r w:rsidR="00110B47">
        <w:rPr>
          <w:lang w:val="fr-CA"/>
        </w:rPr>
        <w:t>du conseil</w:t>
      </w:r>
      <w:r w:rsidR="003449EF">
        <w:rPr>
          <w:lang w:val="fr-CA"/>
        </w:rPr>
        <w:t>]</w:t>
      </w:r>
      <w:r w:rsidR="00110B47">
        <w:rPr>
          <w:lang w:val="fr-CA"/>
        </w:rPr>
        <w:t xml:space="preserve">. </w:t>
      </w:r>
      <w:r w:rsidR="003449EF">
        <w:rPr>
          <w:lang w:val="fr-CA"/>
        </w:rPr>
        <w:t>[</w:t>
      </w:r>
      <w:r w:rsidR="00110B47">
        <w:rPr>
          <w:lang w:val="fr-CA"/>
        </w:rPr>
        <w:t>Si un comité du conseil joue ce rôle, il faut en décrire la composition, le mode de nomination, etc. dans le présent article ou dans les règlements administratifs du conseil.]</w:t>
      </w:r>
      <w:r w:rsidR="00B6058C">
        <w:rPr>
          <w:lang w:val="fr-CA"/>
        </w:rPr>
        <w:t xml:space="preserve"> </w:t>
      </w:r>
    </w:p>
    <w:p w:rsidR="00A35076" w:rsidRDefault="000627DD" w:rsidP="00CD41F1">
      <w:pPr>
        <w:pStyle w:val="SRGen11"/>
        <w:keepLines/>
        <w:numPr>
          <w:ilvl w:val="0"/>
          <w:numId w:val="0"/>
        </w:numPr>
        <w:tabs>
          <w:tab w:val="left" w:pos="720"/>
        </w:tabs>
        <w:rPr>
          <w:lang w:val="fr-CA"/>
        </w:rPr>
      </w:pPr>
      <w:r w:rsidRPr="000F2A6D">
        <w:rPr>
          <w:lang w:val="fr-CA"/>
        </w:rPr>
        <w:t>30.</w:t>
      </w:r>
      <w:r w:rsidRPr="000F2A6D">
        <w:rPr>
          <w:lang w:val="fr-CA"/>
        </w:rPr>
        <w:tab/>
      </w:r>
      <w:r w:rsidR="00370AE4">
        <w:rPr>
          <w:lang w:val="fr-CA"/>
        </w:rPr>
        <w:t>L</w:t>
      </w:r>
      <w:r w:rsidR="003449EF">
        <w:rPr>
          <w:lang w:val="fr-CA"/>
        </w:rPr>
        <w:t xml:space="preserve">a </w:t>
      </w:r>
      <w:r w:rsidR="00370AE4">
        <w:rPr>
          <w:lang w:val="fr-CA"/>
        </w:rPr>
        <w:t xml:space="preserve">membre du conseil qui porte une violation </w:t>
      </w:r>
      <w:r w:rsidR="00933E86">
        <w:rPr>
          <w:lang w:val="fr-CA"/>
        </w:rPr>
        <w:t>présumée</w:t>
      </w:r>
      <w:r w:rsidR="00370AE4">
        <w:rPr>
          <w:lang w:val="fr-CA"/>
        </w:rPr>
        <w:t xml:space="preserve"> à l’attention de la </w:t>
      </w:r>
      <w:r w:rsidR="009F3422">
        <w:rPr>
          <w:lang w:val="fr-CA"/>
        </w:rPr>
        <w:t xml:space="preserve">personne à la </w:t>
      </w:r>
      <w:r w:rsidR="00370AE4">
        <w:rPr>
          <w:lang w:val="fr-CA"/>
        </w:rPr>
        <w:t>présiden</w:t>
      </w:r>
      <w:r w:rsidR="009F3422">
        <w:rPr>
          <w:lang w:val="fr-CA"/>
        </w:rPr>
        <w:t>c</w:t>
      </w:r>
      <w:r w:rsidR="00370AE4">
        <w:rPr>
          <w:lang w:val="fr-CA"/>
        </w:rPr>
        <w:t xml:space="preserve">e </w:t>
      </w:r>
      <w:r w:rsidR="009F3422">
        <w:rPr>
          <w:lang w:val="fr-CA"/>
        </w:rPr>
        <w:t xml:space="preserve">du conseil </w:t>
      </w:r>
      <w:r w:rsidR="00370AE4">
        <w:rPr>
          <w:lang w:val="fr-CA"/>
        </w:rPr>
        <w:t xml:space="preserve">[du comité compétent du </w:t>
      </w:r>
      <w:r w:rsidR="00370AE4">
        <w:rPr>
          <w:noProof/>
          <w:lang w:val="fr-CA"/>
        </w:rPr>
        <w:t>conseil</w:t>
      </w:r>
      <w:r w:rsidR="00370AE4">
        <w:rPr>
          <w:lang w:val="fr-CA"/>
        </w:rPr>
        <w:t xml:space="preserve">] doit le faire au plus tard </w:t>
      </w:r>
      <w:r w:rsidR="009F3422">
        <w:rPr>
          <w:lang w:val="fr-CA"/>
        </w:rPr>
        <w:t>six (</w:t>
      </w:r>
      <w:r w:rsidR="00370AE4">
        <w:rPr>
          <w:lang w:val="fr-CA"/>
        </w:rPr>
        <w:t>6</w:t>
      </w:r>
      <w:r w:rsidR="009F3422">
        <w:rPr>
          <w:lang w:val="fr-CA"/>
        </w:rPr>
        <w:t>)</w:t>
      </w:r>
      <w:r w:rsidR="00370AE4">
        <w:rPr>
          <w:lang w:val="fr-CA"/>
        </w:rPr>
        <w:t xml:space="preserve"> semaines après </w:t>
      </w:r>
      <w:r w:rsidR="003449EF">
        <w:rPr>
          <w:lang w:val="fr-CA"/>
        </w:rPr>
        <w:t xml:space="preserve">qu’il a </w:t>
      </w:r>
      <w:r w:rsidR="00370AE4">
        <w:rPr>
          <w:lang w:val="fr-CA"/>
        </w:rPr>
        <w:t>eu connaissance d</w:t>
      </w:r>
      <w:r w:rsidR="00C61A3E">
        <w:rPr>
          <w:lang w:val="fr-CA"/>
        </w:rPr>
        <w:t>e</w:t>
      </w:r>
      <w:r w:rsidR="00A35076">
        <w:rPr>
          <w:lang w:val="fr-CA"/>
        </w:rPr>
        <w:t xml:space="preserve"> la violation présumée.</w:t>
      </w:r>
      <w:r w:rsidR="00C61A3E">
        <w:rPr>
          <w:lang w:val="fr-CA"/>
        </w:rPr>
        <w:t xml:space="preserve"> </w:t>
      </w:r>
      <w:r w:rsidR="00A35076">
        <w:rPr>
          <w:lang w:val="fr-CA"/>
        </w:rPr>
        <w:t>L</w:t>
      </w:r>
      <w:r w:rsidR="00C61A3E">
        <w:rPr>
          <w:lang w:val="fr-CA"/>
        </w:rPr>
        <w:t xml:space="preserve">’enquête sur </w:t>
      </w:r>
      <w:r w:rsidR="00AF7D8D">
        <w:rPr>
          <w:lang w:val="fr-CA"/>
        </w:rPr>
        <w:t>la</w:t>
      </w:r>
      <w:r w:rsidR="00C61A3E">
        <w:rPr>
          <w:lang w:val="fr-CA"/>
        </w:rPr>
        <w:t xml:space="preserve"> violation </w:t>
      </w:r>
      <w:r w:rsidR="00933E86">
        <w:rPr>
          <w:lang w:val="fr-CA"/>
        </w:rPr>
        <w:t xml:space="preserve">présumée doit </w:t>
      </w:r>
      <w:r w:rsidR="00A35076">
        <w:rPr>
          <w:lang w:val="fr-CA"/>
        </w:rPr>
        <w:t xml:space="preserve">commencer dans les </w:t>
      </w:r>
      <w:r w:rsidR="002A5C53">
        <w:rPr>
          <w:lang w:val="fr-CA"/>
        </w:rPr>
        <w:t>six (</w:t>
      </w:r>
      <w:r w:rsidR="00A35076">
        <w:rPr>
          <w:lang w:val="fr-CA"/>
        </w:rPr>
        <w:t>6</w:t>
      </w:r>
      <w:r w:rsidR="002A5C53">
        <w:rPr>
          <w:lang w:val="fr-CA"/>
        </w:rPr>
        <w:t>)</w:t>
      </w:r>
      <w:r w:rsidR="00A35076">
        <w:rPr>
          <w:lang w:val="fr-CA"/>
        </w:rPr>
        <w:t xml:space="preserve"> mois suivant le moment où </w:t>
      </w:r>
      <w:r w:rsidR="00D67A6D">
        <w:rPr>
          <w:lang w:val="fr-CA"/>
        </w:rPr>
        <w:t xml:space="preserve">celle-ci </w:t>
      </w:r>
      <w:r w:rsidR="00A35076">
        <w:rPr>
          <w:lang w:val="fr-CA"/>
        </w:rPr>
        <w:t>a</w:t>
      </w:r>
      <w:r w:rsidR="00F66F89">
        <w:rPr>
          <w:lang w:val="fr-CA"/>
        </w:rPr>
        <w:t>urait</w:t>
      </w:r>
      <w:r w:rsidR="00A35076">
        <w:rPr>
          <w:lang w:val="fr-CA"/>
        </w:rPr>
        <w:t xml:space="preserve"> eu lieu. </w:t>
      </w:r>
    </w:p>
    <w:p w:rsidR="00184274" w:rsidRPr="000F2A6D" w:rsidRDefault="000627DD" w:rsidP="00CD41F1">
      <w:pPr>
        <w:pStyle w:val="SRGen11"/>
        <w:keepLines/>
        <w:numPr>
          <w:ilvl w:val="0"/>
          <w:numId w:val="0"/>
        </w:numPr>
        <w:tabs>
          <w:tab w:val="left" w:pos="720"/>
        </w:tabs>
        <w:rPr>
          <w:lang w:val="fr-CA"/>
        </w:rPr>
      </w:pPr>
      <w:r w:rsidRPr="000F2A6D">
        <w:rPr>
          <w:lang w:val="fr-CA"/>
        </w:rPr>
        <w:t>31.</w:t>
      </w:r>
      <w:r w:rsidRPr="000F2A6D">
        <w:rPr>
          <w:lang w:val="fr-CA"/>
        </w:rPr>
        <w:tab/>
      </w:r>
      <w:r w:rsidR="00933E86">
        <w:rPr>
          <w:lang w:val="fr-CA"/>
        </w:rPr>
        <w:t xml:space="preserve">Toute violation présumée du code de conduite </w:t>
      </w:r>
      <w:r w:rsidR="006659A6">
        <w:rPr>
          <w:lang w:val="fr-CA"/>
        </w:rPr>
        <w:t>fait</w:t>
      </w:r>
      <w:r w:rsidR="00933E86">
        <w:rPr>
          <w:lang w:val="fr-CA"/>
        </w:rPr>
        <w:t xml:space="preserve"> l’objet d’une enquête suivant</w:t>
      </w:r>
      <w:r w:rsidR="00B6058C">
        <w:rPr>
          <w:lang w:val="fr-CA"/>
        </w:rPr>
        <w:t xml:space="preserve"> l’un des procédures (informelle </w:t>
      </w:r>
      <w:r w:rsidR="00A35076">
        <w:rPr>
          <w:lang w:val="fr-CA"/>
        </w:rPr>
        <w:t xml:space="preserve">ou </w:t>
      </w:r>
      <w:r w:rsidR="00B6058C">
        <w:rPr>
          <w:lang w:val="fr-CA"/>
        </w:rPr>
        <w:t xml:space="preserve">formelle) qui sont décrites ci-après. </w:t>
      </w:r>
    </w:p>
    <w:p w:rsidR="00AF7D8D" w:rsidRDefault="000627DD" w:rsidP="00CD41F1">
      <w:pPr>
        <w:pStyle w:val="SRGen11"/>
        <w:keepLines/>
        <w:numPr>
          <w:ilvl w:val="0"/>
          <w:numId w:val="0"/>
        </w:numPr>
        <w:tabs>
          <w:tab w:val="left" w:pos="720"/>
        </w:tabs>
        <w:rPr>
          <w:lang w:val="fr-CA"/>
        </w:rPr>
      </w:pPr>
      <w:r w:rsidRPr="000F2A6D">
        <w:rPr>
          <w:lang w:val="fr-CA"/>
        </w:rPr>
        <w:t>32.</w:t>
      </w:r>
      <w:r w:rsidRPr="000F2A6D">
        <w:rPr>
          <w:lang w:val="fr-CA"/>
        </w:rPr>
        <w:tab/>
      </w:r>
      <w:r w:rsidR="00B6058C">
        <w:rPr>
          <w:lang w:val="fr-CA"/>
        </w:rPr>
        <w:t>Dans la mesure du possible, l’enquête sur une violation présumée du code de conduite se déroule suivant la procédure informelle.</w:t>
      </w:r>
      <w:r w:rsidR="005552A1" w:rsidRPr="000F2A6D">
        <w:rPr>
          <w:lang w:val="fr-CA"/>
        </w:rPr>
        <w:t xml:space="preserve"> </w:t>
      </w:r>
      <w:r w:rsidR="00B6058C">
        <w:rPr>
          <w:lang w:val="fr-CA"/>
        </w:rPr>
        <w:t xml:space="preserve">En effet, </w:t>
      </w:r>
      <w:r w:rsidR="00D67A6D">
        <w:rPr>
          <w:lang w:val="fr-CA"/>
        </w:rPr>
        <w:t xml:space="preserve">il arrive qu’une violation du code soit </w:t>
      </w:r>
      <w:r w:rsidR="00F66F89">
        <w:rPr>
          <w:lang w:val="fr-CA"/>
        </w:rPr>
        <w:t>insignifiante</w:t>
      </w:r>
      <w:r w:rsidR="009F3422">
        <w:rPr>
          <w:lang w:val="fr-CA"/>
        </w:rPr>
        <w:t xml:space="preserve"> </w:t>
      </w:r>
      <w:r w:rsidR="00D67A6D">
        <w:rPr>
          <w:lang w:val="fr-CA"/>
        </w:rPr>
        <w:t xml:space="preserve">ou qu’elle ait été commise par inadvertance ou en raison d’une erreur de jugement commise </w:t>
      </w:r>
      <w:r w:rsidR="00A76B6E">
        <w:rPr>
          <w:lang w:val="fr-CA"/>
        </w:rPr>
        <w:t xml:space="preserve">de </w:t>
      </w:r>
      <w:r w:rsidR="00D67A6D">
        <w:rPr>
          <w:lang w:val="fr-CA"/>
        </w:rPr>
        <w:t>bonne foi.</w:t>
      </w:r>
      <w:r w:rsidR="00184274" w:rsidRPr="000F2A6D">
        <w:rPr>
          <w:lang w:val="fr-CA"/>
        </w:rPr>
        <w:t xml:space="preserve"> </w:t>
      </w:r>
      <w:r w:rsidR="00D67A6D">
        <w:rPr>
          <w:lang w:val="fr-CA"/>
        </w:rPr>
        <w:t xml:space="preserve">Selon </w:t>
      </w:r>
      <w:r w:rsidR="00F66F89">
        <w:rPr>
          <w:lang w:val="fr-CA"/>
        </w:rPr>
        <w:t xml:space="preserve">un </w:t>
      </w:r>
      <w:r w:rsidR="00D67A6D">
        <w:rPr>
          <w:lang w:val="fr-CA"/>
        </w:rPr>
        <w:t xml:space="preserve">esprit de collégialité et dans l’intérêt </w:t>
      </w:r>
      <w:r w:rsidR="00F66F89">
        <w:rPr>
          <w:lang w:val="fr-CA"/>
        </w:rPr>
        <w:t xml:space="preserve">supérieur </w:t>
      </w:r>
      <w:r w:rsidR="00D67A6D">
        <w:rPr>
          <w:lang w:val="fr-CA"/>
        </w:rPr>
        <w:t xml:space="preserve">du conseil, le fait de signaler à un membre du conseil qu’il a </w:t>
      </w:r>
      <w:r w:rsidR="00AF7D8D">
        <w:rPr>
          <w:lang w:val="fr-CA"/>
        </w:rPr>
        <w:t xml:space="preserve">enfreint le code vise avant tout à aider le membre à bien comprendre ses obligations en vertu du code. La procédure formelle devrait servir seulement lorsqu’un membre du conseil enfreint le code de manière grave ou répétée. </w:t>
      </w:r>
    </w:p>
    <w:p w:rsidR="00184274" w:rsidRPr="000F2A6D" w:rsidRDefault="00AF7D8D" w:rsidP="00CD41F1">
      <w:pPr>
        <w:pStyle w:val="SRHeadingB"/>
        <w:spacing w:after="120"/>
        <w:rPr>
          <w:szCs w:val="24"/>
          <w:lang w:val="fr-CA"/>
        </w:rPr>
      </w:pPr>
      <w:r>
        <w:rPr>
          <w:szCs w:val="24"/>
          <w:lang w:val="fr-CA"/>
        </w:rPr>
        <w:t>P</w:t>
      </w:r>
      <w:r w:rsidR="00407E29">
        <w:rPr>
          <w:szCs w:val="24"/>
          <w:lang w:val="fr-CA"/>
        </w:rPr>
        <w:t xml:space="preserve">ersonne à la présidence du conseil ou présidant une réunion </w:t>
      </w:r>
    </w:p>
    <w:p w:rsidR="00184274" w:rsidRPr="000F2A6D" w:rsidRDefault="000627DD" w:rsidP="00CD41F1">
      <w:pPr>
        <w:pStyle w:val="SRGen11"/>
        <w:keepLines/>
        <w:numPr>
          <w:ilvl w:val="0"/>
          <w:numId w:val="0"/>
        </w:numPr>
        <w:tabs>
          <w:tab w:val="left" w:pos="720"/>
        </w:tabs>
        <w:rPr>
          <w:lang w:val="fr-CA"/>
        </w:rPr>
      </w:pPr>
      <w:r w:rsidRPr="000F2A6D">
        <w:rPr>
          <w:lang w:val="fr-CA"/>
        </w:rPr>
        <w:t>33.</w:t>
      </w:r>
      <w:r w:rsidRPr="000F2A6D">
        <w:rPr>
          <w:lang w:val="fr-CA"/>
        </w:rPr>
        <w:tab/>
      </w:r>
      <w:r w:rsidR="00AF7D8D">
        <w:rPr>
          <w:lang w:val="fr-CA"/>
        </w:rPr>
        <w:t xml:space="preserve">Le code de conduite s’applique à la </w:t>
      </w:r>
      <w:r w:rsidR="00407E29">
        <w:rPr>
          <w:lang w:val="fr-CA"/>
        </w:rPr>
        <w:t xml:space="preserve">personne à la </w:t>
      </w:r>
      <w:r w:rsidR="00AF7D8D">
        <w:rPr>
          <w:lang w:val="fr-CA"/>
        </w:rPr>
        <w:t>présiden</w:t>
      </w:r>
      <w:r w:rsidR="00407E29">
        <w:rPr>
          <w:lang w:val="fr-CA"/>
        </w:rPr>
        <w:t>c</w:t>
      </w:r>
      <w:r w:rsidR="00AF7D8D">
        <w:rPr>
          <w:lang w:val="fr-CA"/>
        </w:rPr>
        <w:t xml:space="preserve">e </w:t>
      </w:r>
      <w:r w:rsidR="00A76B6E">
        <w:rPr>
          <w:lang w:val="fr-CA"/>
        </w:rPr>
        <w:t xml:space="preserve">autant </w:t>
      </w:r>
      <w:r w:rsidR="00AF7D8D">
        <w:rPr>
          <w:lang w:val="fr-CA"/>
        </w:rPr>
        <w:t>qu’</w:t>
      </w:r>
      <w:r w:rsidR="00A76B6E">
        <w:rPr>
          <w:lang w:val="fr-CA"/>
        </w:rPr>
        <w:t xml:space="preserve">aux </w:t>
      </w:r>
      <w:r w:rsidR="00AF7D8D">
        <w:rPr>
          <w:lang w:val="fr-CA"/>
        </w:rPr>
        <w:t>autres membres du conseil.</w:t>
      </w:r>
      <w:r w:rsidR="00184274" w:rsidRPr="000F2A6D">
        <w:rPr>
          <w:lang w:val="fr-CA"/>
        </w:rPr>
        <w:t xml:space="preserve"> </w:t>
      </w:r>
      <w:r w:rsidR="00AF7D8D">
        <w:rPr>
          <w:lang w:val="fr-CA"/>
        </w:rPr>
        <w:t xml:space="preserve">Si </w:t>
      </w:r>
      <w:r w:rsidR="00A76B6E">
        <w:rPr>
          <w:lang w:val="fr-CA"/>
        </w:rPr>
        <w:t>l</w:t>
      </w:r>
      <w:r w:rsidR="00AF7D8D">
        <w:rPr>
          <w:lang w:val="fr-CA"/>
        </w:rPr>
        <w:t xml:space="preserve">a violation présumée </w:t>
      </w:r>
      <w:r w:rsidR="00894560">
        <w:rPr>
          <w:lang w:val="fr-CA"/>
        </w:rPr>
        <w:t xml:space="preserve">a été commise par </w:t>
      </w:r>
      <w:r w:rsidR="00AF7D8D">
        <w:rPr>
          <w:lang w:val="fr-CA"/>
        </w:rPr>
        <w:t xml:space="preserve">la </w:t>
      </w:r>
      <w:r w:rsidR="00407E29">
        <w:rPr>
          <w:lang w:val="fr-CA"/>
        </w:rPr>
        <w:t xml:space="preserve">personne à la </w:t>
      </w:r>
      <w:r w:rsidR="00AF7D8D">
        <w:rPr>
          <w:lang w:val="fr-CA"/>
        </w:rPr>
        <w:t>présiden</w:t>
      </w:r>
      <w:r w:rsidR="00407E29">
        <w:rPr>
          <w:lang w:val="fr-CA"/>
        </w:rPr>
        <w:t>c</w:t>
      </w:r>
      <w:r w:rsidR="00AF7D8D">
        <w:rPr>
          <w:lang w:val="fr-CA"/>
        </w:rPr>
        <w:t xml:space="preserve">e, </w:t>
      </w:r>
      <w:r w:rsidR="00A76B6E">
        <w:rPr>
          <w:lang w:val="fr-CA"/>
        </w:rPr>
        <w:t xml:space="preserve">c’est la </w:t>
      </w:r>
      <w:r w:rsidR="00407E29">
        <w:rPr>
          <w:lang w:val="fr-CA"/>
        </w:rPr>
        <w:t xml:space="preserve">personne à la </w:t>
      </w:r>
      <w:r w:rsidR="00A76B6E">
        <w:rPr>
          <w:lang w:val="fr-CA"/>
        </w:rPr>
        <w:t>vice-présiden</w:t>
      </w:r>
      <w:r w:rsidR="00407E29">
        <w:rPr>
          <w:lang w:val="fr-CA"/>
        </w:rPr>
        <w:t>c</w:t>
      </w:r>
      <w:r w:rsidR="00A76B6E">
        <w:rPr>
          <w:lang w:val="fr-CA"/>
        </w:rPr>
        <w:t>e qui accompli</w:t>
      </w:r>
      <w:r w:rsidR="006659A6">
        <w:rPr>
          <w:lang w:val="fr-CA"/>
        </w:rPr>
        <w:t>t</w:t>
      </w:r>
      <w:r w:rsidR="00A76B6E">
        <w:rPr>
          <w:lang w:val="fr-CA"/>
        </w:rPr>
        <w:t xml:space="preserve"> </w:t>
      </w:r>
      <w:r w:rsidR="00AF7D8D">
        <w:rPr>
          <w:lang w:val="fr-CA"/>
        </w:rPr>
        <w:t xml:space="preserve">tous les actes </w:t>
      </w:r>
      <w:r w:rsidR="00DC5781">
        <w:rPr>
          <w:lang w:val="fr-CA"/>
        </w:rPr>
        <w:t xml:space="preserve">indiqués ci-après comme </w:t>
      </w:r>
      <w:r w:rsidR="00AF7D8D">
        <w:rPr>
          <w:lang w:val="fr-CA"/>
        </w:rPr>
        <w:t xml:space="preserve">devant être posés par </w:t>
      </w:r>
      <w:r w:rsidR="00DC5781">
        <w:rPr>
          <w:lang w:val="fr-CA"/>
        </w:rPr>
        <w:t xml:space="preserve">la </w:t>
      </w:r>
      <w:r w:rsidR="00407E29">
        <w:rPr>
          <w:lang w:val="fr-CA"/>
        </w:rPr>
        <w:t xml:space="preserve">personne à la </w:t>
      </w:r>
      <w:r w:rsidR="00DC5781">
        <w:rPr>
          <w:lang w:val="fr-CA"/>
        </w:rPr>
        <w:t>présiden</w:t>
      </w:r>
      <w:r w:rsidR="00407E29">
        <w:rPr>
          <w:lang w:val="fr-CA"/>
        </w:rPr>
        <w:t>c</w:t>
      </w:r>
      <w:r w:rsidR="00DC5781">
        <w:rPr>
          <w:lang w:val="fr-CA"/>
        </w:rPr>
        <w:t>e.</w:t>
      </w:r>
      <w:r w:rsidR="00A76B6E">
        <w:rPr>
          <w:lang w:val="fr-CA"/>
        </w:rPr>
        <w:t xml:space="preserve"> </w:t>
      </w:r>
    </w:p>
    <w:p w:rsidR="00041E8A" w:rsidRDefault="000627DD" w:rsidP="00CD41F1">
      <w:pPr>
        <w:pStyle w:val="SRGen11"/>
        <w:keepLines/>
        <w:numPr>
          <w:ilvl w:val="0"/>
          <w:numId w:val="0"/>
        </w:numPr>
        <w:tabs>
          <w:tab w:val="left" w:pos="720"/>
        </w:tabs>
        <w:rPr>
          <w:lang w:val="fr-CA"/>
        </w:rPr>
      </w:pPr>
      <w:r w:rsidRPr="000F2A6D">
        <w:rPr>
          <w:lang w:val="fr-CA"/>
        </w:rPr>
        <w:t>34.</w:t>
      </w:r>
      <w:r w:rsidRPr="000F2A6D">
        <w:rPr>
          <w:lang w:val="fr-CA"/>
        </w:rPr>
        <w:tab/>
      </w:r>
      <w:r w:rsidR="00DC5781">
        <w:rPr>
          <w:lang w:val="fr-CA"/>
        </w:rPr>
        <w:t xml:space="preserve">Chaque année, </w:t>
      </w:r>
      <w:r w:rsidR="00FF7BF4">
        <w:rPr>
          <w:lang w:val="fr-CA"/>
        </w:rPr>
        <w:t xml:space="preserve">le conseil </w:t>
      </w:r>
      <w:r w:rsidR="00260020">
        <w:rPr>
          <w:lang w:val="fr-CA"/>
        </w:rPr>
        <w:t>nomme</w:t>
      </w:r>
      <w:r w:rsidR="00FF7BF4">
        <w:rPr>
          <w:lang w:val="fr-CA"/>
        </w:rPr>
        <w:t xml:space="preserve"> deux </w:t>
      </w:r>
      <w:r w:rsidR="006659A6">
        <w:rPr>
          <w:lang w:val="fr-CA"/>
        </w:rPr>
        <w:t xml:space="preserve">(2) </w:t>
      </w:r>
      <w:r w:rsidR="00FF7BF4">
        <w:rPr>
          <w:lang w:val="fr-CA"/>
        </w:rPr>
        <w:t xml:space="preserve">de ses membres [un autre comité] </w:t>
      </w:r>
      <w:r w:rsidR="00260020">
        <w:rPr>
          <w:lang w:val="fr-CA"/>
        </w:rPr>
        <w:t xml:space="preserve">qui, lorsque les circonstances le justifient, </w:t>
      </w:r>
      <w:r w:rsidR="00F66F89">
        <w:rPr>
          <w:lang w:val="fr-CA"/>
        </w:rPr>
        <w:t xml:space="preserve">pourront </w:t>
      </w:r>
      <w:r w:rsidR="00260020">
        <w:rPr>
          <w:lang w:val="fr-CA"/>
        </w:rPr>
        <w:t>[</w:t>
      </w:r>
      <w:r w:rsidR="00F66F89">
        <w:rPr>
          <w:lang w:val="fr-CA"/>
        </w:rPr>
        <w:t>pourra</w:t>
      </w:r>
      <w:r w:rsidR="00260020">
        <w:rPr>
          <w:lang w:val="fr-CA"/>
        </w:rPr>
        <w:t xml:space="preserve">] </w:t>
      </w:r>
      <w:r w:rsidR="00F66F89">
        <w:rPr>
          <w:lang w:val="fr-CA"/>
        </w:rPr>
        <w:t xml:space="preserve">se charger </w:t>
      </w:r>
      <w:r w:rsidR="00260020">
        <w:rPr>
          <w:lang w:val="fr-CA"/>
        </w:rPr>
        <w:t>d’</w:t>
      </w:r>
      <w:r w:rsidR="00041E8A">
        <w:rPr>
          <w:lang w:val="fr-CA"/>
        </w:rPr>
        <w:t xml:space="preserve">effectuer, </w:t>
      </w:r>
      <w:r w:rsidR="00260020">
        <w:rPr>
          <w:lang w:val="fr-CA"/>
        </w:rPr>
        <w:t>à la place de</w:t>
      </w:r>
      <w:r w:rsidR="00C1147C">
        <w:rPr>
          <w:lang w:val="fr-CA"/>
        </w:rPr>
        <w:t>s personnes à la présidence et à la vice-présidence</w:t>
      </w:r>
      <w:r w:rsidR="00260020">
        <w:rPr>
          <w:lang w:val="fr-CA"/>
        </w:rPr>
        <w:t xml:space="preserve"> </w:t>
      </w:r>
      <w:r w:rsidR="00C1147C">
        <w:rPr>
          <w:lang w:val="fr-CA"/>
        </w:rPr>
        <w:t>[du comité</w:t>
      </w:r>
      <w:r w:rsidR="00407E29">
        <w:rPr>
          <w:lang w:val="fr-CA"/>
        </w:rPr>
        <w:t xml:space="preserve"> compétent</w:t>
      </w:r>
      <w:r w:rsidR="00C1147C">
        <w:rPr>
          <w:lang w:val="fr-CA"/>
        </w:rPr>
        <w:t>]</w:t>
      </w:r>
      <w:r w:rsidR="00260020">
        <w:rPr>
          <w:lang w:val="fr-CA"/>
        </w:rPr>
        <w:t xml:space="preserve"> </w:t>
      </w:r>
      <w:r w:rsidR="00407E29">
        <w:rPr>
          <w:lang w:val="fr-CA"/>
        </w:rPr>
        <w:t xml:space="preserve">du conseil, </w:t>
      </w:r>
      <w:r w:rsidR="00260020">
        <w:rPr>
          <w:lang w:val="fr-CA"/>
        </w:rPr>
        <w:t xml:space="preserve">les </w:t>
      </w:r>
      <w:r w:rsidR="00041E8A">
        <w:rPr>
          <w:lang w:val="fr-CA"/>
        </w:rPr>
        <w:t>tâches prévues par le présent code de conduite</w:t>
      </w:r>
      <w:r w:rsidR="00F66F89">
        <w:rPr>
          <w:lang w:val="fr-CA"/>
        </w:rPr>
        <w:t xml:space="preserve"> et ses règles de mise en application</w:t>
      </w:r>
      <w:r w:rsidR="00041E8A">
        <w:rPr>
          <w:lang w:val="fr-CA"/>
        </w:rPr>
        <w:t>.</w:t>
      </w:r>
      <w:r w:rsidR="00184274" w:rsidRPr="000F2A6D">
        <w:rPr>
          <w:lang w:val="fr-CA"/>
        </w:rPr>
        <w:t xml:space="preserve"> </w:t>
      </w:r>
      <w:r w:rsidR="00041E8A">
        <w:rPr>
          <w:lang w:val="fr-CA"/>
        </w:rPr>
        <w:t>Le membre qui porte à l’attention du conseil une violation présumée du code de conduite ne doit en aucun cas participer à l’enquête formelle concernant celle-ci.</w:t>
      </w:r>
      <w:r w:rsidR="00452E7F">
        <w:rPr>
          <w:lang w:val="fr-CA"/>
        </w:rPr>
        <w:t xml:space="preserve"> </w:t>
      </w:r>
    </w:p>
    <w:p w:rsidR="002157E1" w:rsidRDefault="000627DD" w:rsidP="00CD41F1">
      <w:pPr>
        <w:pStyle w:val="SRGen11"/>
        <w:keepLines/>
        <w:numPr>
          <w:ilvl w:val="0"/>
          <w:numId w:val="0"/>
        </w:numPr>
        <w:tabs>
          <w:tab w:val="left" w:pos="720"/>
        </w:tabs>
        <w:rPr>
          <w:lang w:val="fr-CA"/>
        </w:rPr>
      </w:pPr>
      <w:r w:rsidRPr="00041E8A">
        <w:rPr>
          <w:lang w:val="fr-CA"/>
        </w:rPr>
        <w:t>35.</w:t>
      </w:r>
      <w:r w:rsidRPr="00041E8A">
        <w:rPr>
          <w:lang w:val="fr-CA"/>
        </w:rPr>
        <w:tab/>
      </w:r>
      <w:r w:rsidR="00041E8A" w:rsidRPr="00041E8A">
        <w:rPr>
          <w:lang w:val="fr-CA"/>
        </w:rPr>
        <w:t xml:space="preserve">Rien dans le présent code de conduite n’empêche la </w:t>
      </w:r>
      <w:r w:rsidR="00407E29">
        <w:rPr>
          <w:lang w:val="fr-CA"/>
        </w:rPr>
        <w:t xml:space="preserve">personne à la </w:t>
      </w:r>
      <w:r w:rsidR="00041E8A" w:rsidRPr="00041E8A">
        <w:rPr>
          <w:lang w:val="fr-CA"/>
        </w:rPr>
        <w:t>présiden</w:t>
      </w:r>
      <w:r w:rsidR="00407E29">
        <w:rPr>
          <w:lang w:val="fr-CA"/>
        </w:rPr>
        <w:t>c</w:t>
      </w:r>
      <w:r w:rsidR="00041E8A" w:rsidRPr="00041E8A">
        <w:rPr>
          <w:lang w:val="fr-CA"/>
        </w:rPr>
        <w:t xml:space="preserve">e du conseil ou </w:t>
      </w:r>
      <w:r w:rsidR="00407E29">
        <w:rPr>
          <w:lang w:val="fr-CA"/>
        </w:rPr>
        <w:t xml:space="preserve">toute </w:t>
      </w:r>
      <w:r w:rsidR="00041E8A" w:rsidRPr="00041E8A">
        <w:rPr>
          <w:lang w:val="fr-CA"/>
        </w:rPr>
        <w:t xml:space="preserve">personne présidant une réunion du conseil ou d’un de ses comités d’exercer son </w:t>
      </w:r>
      <w:r w:rsidR="00041E8A">
        <w:rPr>
          <w:lang w:val="fr-CA"/>
        </w:rPr>
        <w:t>pouvoir</w:t>
      </w:r>
      <w:r w:rsidR="00041E8A" w:rsidRPr="00041E8A">
        <w:rPr>
          <w:lang w:val="fr-CA"/>
        </w:rPr>
        <w:t>, prévu a</w:t>
      </w:r>
      <w:r w:rsidR="002A5C53">
        <w:rPr>
          <w:lang w:val="fr-CA"/>
        </w:rPr>
        <w:t>u paragraphe 207 </w:t>
      </w:r>
      <w:r w:rsidR="00041E8A" w:rsidRPr="00041E8A">
        <w:rPr>
          <w:lang w:val="fr-CA"/>
        </w:rPr>
        <w:t xml:space="preserve">(3) de la </w:t>
      </w:r>
      <w:r w:rsidR="00041E8A" w:rsidRPr="00041E8A">
        <w:rPr>
          <w:i/>
          <w:lang w:val="fr-CA"/>
        </w:rPr>
        <w:t>Loi sur l’éducation</w:t>
      </w:r>
      <w:r w:rsidR="00041E8A" w:rsidRPr="00041E8A">
        <w:rPr>
          <w:lang w:val="fr-CA"/>
        </w:rPr>
        <w:t>, de « renvoyer ou exclure d’une réunion quiconque y a fait preuve d’inconduite</w:t>
      </w:r>
      <w:r w:rsidR="00041E8A">
        <w:rPr>
          <w:lang w:val="fr-CA"/>
        </w:rPr>
        <w:t> ».</w:t>
      </w:r>
      <w:r w:rsidR="00184274" w:rsidRPr="00041E8A">
        <w:rPr>
          <w:lang w:val="fr-CA"/>
        </w:rPr>
        <w:t xml:space="preserve"> </w:t>
      </w:r>
      <w:r w:rsidR="00041E8A">
        <w:rPr>
          <w:lang w:val="fr-CA"/>
        </w:rPr>
        <w:t xml:space="preserve">Il est entendu </w:t>
      </w:r>
      <w:r w:rsidR="002157E1">
        <w:rPr>
          <w:lang w:val="fr-CA"/>
        </w:rPr>
        <w:t xml:space="preserve">que </w:t>
      </w:r>
      <w:r w:rsidR="00087547">
        <w:rPr>
          <w:lang w:val="fr-CA"/>
        </w:rPr>
        <w:t>la personne qui préside une réunion</w:t>
      </w:r>
      <w:r w:rsidR="002157E1">
        <w:rPr>
          <w:lang w:val="fr-CA"/>
        </w:rPr>
        <w:t xml:space="preserve"> peut, à son gré, renvoyer ou exclure quelqu’un de cette réunion sans qu’il </w:t>
      </w:r>
      <w:r w:rsidR="00F66F89">
        <w:rPr>
          <w:lang w:val="fr-CA"/>
        </w:rPr>
        <w:t xml:space="preserve">doive y avoir </w:t>
      </w:r>
      <w:r w:rsidR="00452E7F">
        <w:rPr>
          <w:lang w:val="fr-CA"/>
        </w:rPr>
        <w:t xml:space="preserve">une </w:t>
      </w:r>
      <w:r w:rsidR="002157E1">
        <w:rPr>
          <w:lang w:val="fr-CA"/>
        </w:rPr>
        <w:t xml:space="preserve">plainte ou </w:t>
      </w:r>
      <w:r w:rsidR="00452E7F">
        <w:rPr>
          <w:lang w:val="fr-CA"/>
        </w:rPr>
        <w:t xml:space="preserve">une </w:t>
      </w:r>
      <w:r w:rsidR="002157E1">
        <w:rPr>
          <w:lang w:val="fr-CA"/>
        </w:rPr>
        <w:t xml:space="preserve">enquête au préalable, car elle doit être en mesure de contrôler le déroulement de la réunion. Si un membre du conseil refuse </w:t>
      </w:r>
      <w:r w:rsidR="00452E7F">
        <w:rPr>
          <w:lang w:val="fr-CA"/>
        </w:rPr>
        <w:t xml:space="preserve">de se plier à un renvoi ou une exclusion raisonnable d’une réunion, il </w:t>
      </w:r>
      <w:r w:rsidR="006659A6">
        <w:rPr>
          <w:lang w:val="fr-CA"/>
        </w:rPr>
        <w:t xml:space="preserve">est </w:t>
      </w:r>
      <w:r w:rsidR="00452E7F">
        <w:rPr>
          <w:lang w:val="fr-CA"/>
        </w:rPr>
        <w:t>réputé avoir enfreint le présent code</w:t>
      </w:r>
      <w:r w:rsidR="002157E1">
        <w:rPr>
          <w:lang w:val="fr-CA"/>
        </w:rPr>
        <w:t>.</w:t>
      </w:r>
      <w:r w:rsidR="00452E7F">
        <w:rPr>
          <w:lang w:val="fr-CA"/>
        </w:rPr>
        <w:t xml:space="preserve"> </w:t>
      </w:r>
    </w:p>
    <w:p w:rsidR="00452E7F" w:rsidRDefault="000627DD" w:rsidP="00CD41F1">
      <w:pPr>
        <w:pStyle w:val="SRGen11"/>
        <w:keepLines/>
        <w:numPr>
          <w:ilvl w:val="0"/>
          <w:numId w:val="0"/>
        </w:numPr>
        <w:tabs>
          <w:tab w:val="left" w:pos="720"/>
        </w:tabs>
        <w:rPr>
          <w:lang w:val="fr-CA"/>
        </w:rPr>
      </w:pPr>
      <w:r w:rsidRPr="000F2A6D">
        <w:rPr>
          <w:lang w:val="fr-CA"/>
        </w:rPr>
        <w:t>36.</w:t>
      </w:r>
      <w:r w:rsidRPr="000F2A6D">
        <w:rPr>
          <w:lang w:val="fr-CA"/>
        </w:rPr>
        <w:tab/>
      </w:r>
      <w:r w:rsidR="00452E7F">
        <w:rPr>
          <w:lang w:val="fr-CA"/>
        </w:rPr>
        <w:t xml:space="preserve">La </w:t>
      </w:r>
      <w:r w:rsidR="00687E8D">
        <w:rPr>
          <w:lang w:val="fr-CA"/>
        </w:rPr>
        <w:t xml:space="preserve">personne à la </w:t>
      </w:r>
      <w:r w:rsidR="00687E8D" w:rsidRPr="00041E8A">
        <w:rPr>
          <w:lang w:val="fr-CA"/>
        </w:rPr>
        <w:t>présiden</w:t>
      </w:r>
      <w:r w:rsidR="00687E8D">
        <w:rPr>
          <w:lang w:val="fr-CA"/>
        </w:rPr>
        <w:t>c</w:t>
      </w:r>
      <w:r w:rsidR="00687E8D" w:rsidRPr="00041E8A">
        <w:rPr>
          <w:lang w:val="fr-CA"/>
        </w:rPr>
        <w:t xml:space="preserve">e du conseil ou </w:t>
      </w:r>
      <w:r w:rsidR="00687E8D">
        <w:rPr>
          <w:lang w:val="fr-CA"/>
        </w:rPr>
        <w:t xml:space="preserve">toute </w:t>
      </w:r>
      <w:r w:rsidR="00687E8D" w:rsidRPr="00041E8A">
        <w:rPr>
          <w:lang w:val="fr-CA"/>
        </w:rPr>
        <w:t xml:space="preserve">personne présidant une réunion du conseil ou d’un de ses comités </w:t>
      </w:r>
      <w:r w:rsidR="00452E7F">
        <w:rPr>
          <w:lang w:val="fr-CA"/>
        </w:rPr>
        <w:t>exerce ses pouvoirs de manière juste et impartiale, en tenant dûment compte des opinions ou des points de vue de tous les membres du conseil.</w:t>
      </w:r>
      <w:r w:rsidR="00687E8D">
        <w:rPr>
          <w:lang w:val="fr-CA"/>
        </w:rPr>
        <w:t xml:space="preserve"> </w:t>
      </w:r>
    </w:p>
    <w:p w:rsidR="00452E7F" w:rsidRDefault="000627DD" w:rsidP="00CD41F1">
      <w:pPr>
        <w:pStyle w:val="SRGen11"/>
        <w:keepLines/>
        <w:numPr>
          <w:ilvl w:val="0"/>
          <w:numId w:val="0"/>
        </w:numPr>
        <w:tabs>
          <w:tab w:val="left" w:pos="720"/>
        </w:tabs>
        <w:rPr>
          <w:lang w:val="fr-CA"/>
        </w:rPr>
      </w:pPr>
      <w:r w:rsidRPr="000F2A6D">
        <w:rPr>
          <w:lang w:val="fr-CA"/>
        </w:rPr>
        <w:t>37.</w:t>
      </w:r>
      <w:r w:rsidRPr="000F2A6D">
        <w:rPr>
          <w:lang w:val="fr-CA"/>
        </w:rPr>
        <w:tab/>
      </w:r>
      <w:r w:rsidR="00452E7F">
        <w:rPr>
          <w:lang w:val="fr-CA"/>
        </w:rPr>
        <w:t xml:space="preserve">La </w:t>
      </w:r>
      <w:r w:rsidR="00687E8D">
        <w:rPr>
          <w:lang w:val="fr-CA"/>
        </w:rPr>
        <w:t xml:space="preserve">personne à la </w:t>
      </w:r>
      <w:r w:rsidR="00687E8D" w:rsidRPr="00041E8A">
        <w:rPr>
          <w:lang w:val="fr-CA"/>
        </w:rPr>
        <w:t>présiden</w:t>
      </w:r>
      <w:r w:rsidR="00687E8D">
        <w:rPr>
          <w:lang w:val="fr-CA"/>
        </w:rPr>
        <w:t>c</w:t>
      </w:r>
      <w:r w:rsidR="00687E8D" w:rsidRPr="00041E8A">
        <w:rPr>
          <w:lang w:val="fr-CA"/>
        </w:rPr>
        <w:t xml:space="preserve">e du conseil ou </w:t>
      </w:r>
      <w:r w:rsidR="00687E8D">
        <w:rPr>
          <w:lang w:val="fr-CA"/>
        </w:rPr>
        <w:t xml:space="preserve">toute </w:t>
      </w:r>
      <w:r w:rsidR="00687E8D" w:rsidRPr="00041E8A">
        <w:rPr>
          <w:lang w:val="fr-CA"/>
        </w:rPr>
        <w:t>personne présidant une réunion</w:t>
      </w:r>
      <w:r w:rsidR="00687E8D">
        <w:rPr>
          <w:lang w:val="fr-CA"/>
        </w:rPr>
        <w:t xml:space="preserve"> </w:t>
      </w:r>
      <w:r w:rsidR="00452E7F">
        <w:rPr>
          <w:lang w:val="fr-CA"/>
        </w:rPr>
        <w:t xml:space="preserve">du conseil ou d’un de ses comités </w:t>
      </w:r>
      <w:r w:rsidR="006659A6">
        <w:rPr>
          <w:lang w:val="fr-CA"/>
        </w:rPr>
        <w:t xml:space="preserve">suit </w:t>
      </w:r>
      <w:r w:rsidR="00452E7F">
        <w:rPr>
          <w:lang w:val="fr-CA"/>
        </w:rPr>
        <w:t xml:space="preserve">les règles de procédure </w:t>
      </w:r>
      <w:r w:rsidR="00EE6248">
        <w:rPr>
          <w:lang w:val="fr-CA"/>
        </w:rPr>
        <w:t xml:space="preserve">qui sont </w:t>
      </w:r>
      <w:r w:rsidR="00452E7F">
        <w:rPr>
          <w:lang w:val="fr-CA"/>
        </w:rPr>
        <w:t xml:space="preserve">propres au conseil ou </w:t>
      </w:r>
      <w:r w:rsidR="00EE6248">
        <w:rPr>
          <w:lang w:val="fr-CA"/>
        </w:rPr>
        <w:t xml:space="preserve">que celui-ci a </w:t>
      </w:r>
      <w:r w:rsidR="00452E7F">
        <w:rPr>
          <w:lang w:val="fr-CA"/>
        </w:rPr>
        <w:t xml:space="preserve">adoptées en vertu d’une politique ou d’un règlement administratif. Tout </w:t>
      </w:r>
      <w:r w:rsidR="006659A6">
        <w:rPr>
          <w:lang w:val="fr-CA"/>
        </w:rPr>
        <w:t xml:space="preserve">membre du conseil peut signaler un </w:t>
      </w:r>
      <w:r w:rsidR="00452E7F">
        <w:rPr>
          <w:lang w:val="fr-CA"/>
        </w:rPr>
        <w:t>manquement à ces règles</w:t>
      </w:r>
      <w:r w:rsidR="00EE6248">
        <w:rPr>
          <w:lang w:val="fr-CA"/>
        </w:rPr>
        <w:t xml:space="preserve"> au moyen d’un rappel au règlement ou de l’appel d’une décision de la présidence </w:t>
      </w:r>
      <w:r w:rsidR="006659A6">
        <w:rPr>
          <w:lang w:val="fr-CA"/>
        </w:rPr>
        <w:t xml:space="preserve">sur une question </w:t>
      </w:r>
      <w:r w:rsidR="00687E8D">
        <w:rPr>
          <w:lang w:val="fr-CA"/>
        </w:rPr>
        <w:t>de procédure.</w:t>
      </w:r>
      <w:r w:rsidR="00EE6248">
        <w:rPr>
          <w:lang w:val="fr-CA"/>
        </w:rPr>
        <w:t xml:space="preserve"> Une fois </w:t>
      </w:r>
      <w:r w:rsidR="00F66F89">
        <w:rPr>
          <w:lang w:val="fr-CA"/>
        </w:rPr>
        <w:t>qu’une</w:t>
      </w:r>
      <w:r w:rsidR="00EE6248">
        <w:rPr>
          <w:lang w:val="fr-CA"/>
        </w:rPr>
        <w:t xml:space="preserve"> proposition </w:t>
      </w:r>
      <w:r w:rsidR="00F66F89">
        <w:rPr>
          <w:lang w:val="fr-CA"/>
        </w:rPr>
        <w:t xml:space="preserve">en ce sens a été </w:t>
      </w:r>
      <w:r w:rsidR="00EE6248">
        <w:rPr>
          <w:lang w:val="fr-CA"/>
        </w:rPr>
        <w:t xml:space="preserve">adoptée par le conseil, tous les membres doivent la respecter et ne prendre aucune autre mesure en vertu du présent code, sauf si la </w:t>
      </w:r>
      <w:r w:rsidR="00687E8D">
        <w:rPr>
          <w:lang w:val="fr-CA"/>
        </w:rPr>
        <w:t xml:space="preserve">personne à la </w:t>
      </w:r>
      <w:r w:rsidR="00687E8D" w:rsidRPr="00041E8A">
        <w:rPr>
          <w:lang w:val="fr-CA"/>
        </w:rPr>
        <w:t>présiden</w:t>
      </w:r>
      <w:r w:rsidR="00687E8D">
        <w:rPr>
          <w:lang w:val="fr-CA"/>
        </w:rPr>
        <w:t>c</w:t>
      </w:r>
      <w:r w:rsidR="00687E8D" w:rsidRPr="00041E8A">
        <w:rPr>
          <w:lang w:val="fr-CA"/>
        </w:rPr>
        <w:t xml:space="preserve">e du conseil ou </w:t>
      </w:r>
      <w:r w:rsidR="00687E8D">
        <w:rPr>
          <w:lang w:val="fr-CA"/>
        </w:rPr>
        <w:t xml:space="preserve">la </w:t>
      </w:r>
      <w:r w:rsidR="00687E8D" w:rsidRPr="00041E8A">
        <w:rPr>
          <w:lang w:val="fr-CA"/>
        </w:rPr>
        <w:t xml:space="preserve">personne présidant </w:t>
      </w:r>
      <w:r w:rsidR="00687E8D">
        <w:rPr>
          <w:lang w:val="fr-CA"/>
        </w:rPr>
        <w:t xml:space="preserve">la </w:t>
      </w:r>
      <w:r w:rsidR="00687E8D" w:rsidRPr="00041E8A">
        <w:rPr>
          <w:lang w:val="fr-CA"/>
        </w:rPr>
        <w:t>réunion</w:t>
      </w:r>
      <w:r w:rsidR="00687E8D">
        <w:rPr>
          <w:lang w:val="fr-CA"/>
        </w:rPr>
        <w:t xml:space="preserve"> </w:t>
      </w:r>
      <w:r w:rsidR="00EE6248">
        <w:rPr>
          <w:lang w:val="fr-CA"/>
        </w:rPr>
        <w:t xml:space="preserve">persiste à faire mauvais usage des règles de procédure applicables en l’espèce. </w:t>
      </w:r>
    </w:p>
    <w:p w:rsidR="00184274" w:rsidRPr="000F2A6D" w:rsidRDefault="00FF7BF4" w:rsidP="00CD41F1">
      <w:pPr>
        <w:pStyle w:val="SRHeadingB"/>
        <w:spacing w:after="120"/>
        <w:rPr>
          <w:szCs w:val="24"/>
          <w:lang w:val="fr-CA"/>
        </w:rPr>
      </w:pPr>
      <w:r>
        <w:rPr>
          <w:szCs w:val="24"/>
          <w:lang w:val="fr-CA"/>
        </w:rPr>
        <w:t xml:space="preserve">Procédure informelle </w:t>
      </w:r>
      <w:r w:rsidR="007A267C">
        <w:rPr>
          <w:szCs w:val="24"/>
          <w:lang w:val="fr-CA"/>
        </w:rPr>
        <w:t xml:space="preserve">d’examen d’une plainte </w:t>
      </w:r>
    </w:p>
    <w:p w:rsidR="00184274" w:rsidRPr="000F2A6D" w:rsidRDefault="000627DD" w:rsidP="00CD41F1">
      <w:pPr>
        <w:pStyle w:val="SRGen11"/>
        <w:keepLines/>
        <w:numPr>
          <w:ilvl w:val="0"/>
          <w:numId w:val="0"/>
        </w:numPr>
        <w:tabs>
          <w:tab w:val="left" w:pos="720"/>
        </w:tabs>
        <w:rPr>
          <w:lang w:val="fr-CA"/>
        </w:rPr>
      </w:pPr>
      <w:r w:rsidRPr="000F2A6D">
        <w:rPr>
          <w:lang w:val="fr-CA"/>
        </w:rPr>
        <w:t>38.</w:t>
      </w:r>
      <w:r w:rsidRPr="000F2A6D">
        <w:rPr>
          <w:lang w:val="fr-CA"/>
        </w:rPr>
        <w:tab/>
      </w:r>
      <w:r w:rsidR="00594104">
        <w:rPr>
          <w:lang w:val="fr-CA"/>
        </w:rPr>
        <w:t xml:space="preserve">La </w:t>
      </w:r>
      <w:r w:rsidR="00581041">
        <w:rPr>
          <w:lang w:val="fr-CA"/>
        </w:rPr>
        <w:t xml:space="preserve">personne à la présidence </w:t>
      </w:r>
      <w:r w:rsidR="006501BB" w:rsidRPr="000F2A6D">
        <w:rPr>
          <w:rStyle w:val="SRxUnderline"/>
          <w:u w:val="none"/>
          <w:lang w:val="fr-CA"/>
        </w:rPr>
        <w:t>[</w:t>
      </w:r>
      <w:r w:rsidR="00581041">
        <w:rPr>
          <w:rStyle w:val="SRxUnderline"/>
          <w:u w:val="none"/>
          <w:lang w:val="fr-CA"/>
        </w:rPr>
        <w:t>le</w:t>
      </w:r>
      <w:r w:rsidR="00594104">
        <w:rPr>
          <w:rStyle w:val="SRxUnderline"/>
          <w:u w:val="none"/>
          <w:lang w:val="fr-CA"/>
        </w:rPr>
        <w:t xml:space="preserve"> comité </w:t>
      </w:r>
      <w:r w:rsidR="00581041">
        <w:rPr>
          <w:rStyle w:val="SRxUnderline"/>
          <w:u w:val="none"/>
          <w:lang w:val="fr-CA"/>
        </w:rPr>
        <w:t>compétent</w:t>
      </w:r>
      <w:r w:rsidR="006501BB" w:rsidRPr="000F2A6D">
        <w:rPr>
          <w:rStyle w:val="SRxUnderline"/>
          <w:u w:val="none"/>
          <w:lang w:val="fr-CA"/>
        </w:rPr>
        <w:t>]</w:t>
      </w:r>
      <w:r w:rsidR="00184274" w:rsidRPr="000F2A6D">
        <w:rPr>
          <w:lang w:val="fr-CA"/>
        </w:rPr>
        <w:t xml:space="preserve"> </w:t>
      </w:r>
      <w:r w:rsidR="00581041">
        <w:rPr>
          <w:lang w:val="fr-CA"/>
        </w:rPr>
        <w:t xml:space="preserve">du conseil, </w:t>
      </w:r>
      <w:r w:rsidR="00594104">
        <w:rPr>
          <w:lang w:val="fr-CA"/>
        </w:rPr>
        <w:t>de sa propre initiative ou à la demande d’un membre du conseil qui allègue (sans nécessairement avoir présenté une plainte écrite)</w:t>
      </w:r>
      <w:r w:rsidR="00594104" w:rsidRPr="00594104">
        <w:rPr>
          <w:lang w:val="fr-CA"/>
        </w:rPr>
        <w:t xml:space="preserve"> </w:t>
      </w:r>
      <w:r w:rsidR="00594104">
        <w:rPr>
          <w:lang w:val="fr-CA"/>
        </w:rPr>
        <w:t>qu’un autre membre a enfreint le code,</w:t>
      </w:r>
      <w:r w:rsidR="00184274" w:rsidRPr="000F2A6D">
        <w:rPr>
          <w:lang w:val="fr-CA"/>
        </w:rPr>
        <w:t xml:space="preserve"> </w:t>
      </w:r>
      <w:r w:rsidR="00594104">
        <w:rPr>
          <w:lang w:val="fr-CA"/>
        </w:rPr>
        <w:t>peut avoir une rencontre informelle avec ce dernier membre pour discuter de la violation présumée.</w:t>
      </w:r>
      <w:r w:rsidR="00184274" w:rsidRPr="000F2A6D">
        <w:rPr>
          <w:lang w:val="fr-CA"/>
        </w:rPr>
        <w:t xml:space="preserve"> </w:t>
      </w:r>
      <w:r w:rsidR="00594104">
        <w:rPr>
          <w:lang w:val="fr-CA"/>
        </w:rPr>
        <w:t>La rencontre a pour objet de porter la violation présumée à l’attention du membre et de discuter avec celui-ci de mesures correctives.</w:t>
      </w:r>
      <w:r w:rsidR="00184274" w:rsidRPr="000F2A6D">
        <w:rPr>
          <w:lang w:val="fr-CA"/>
        </w:rPr>
        <w:t xml:space="preserve"> </w:t>
      </w:r>
      <w:r w:rsidR="00594104">
        <w:rPr>
          <w:lang w:val="fr-CA"/>
        </w:rPr>
        <w:t xml:space="preserve">La procédure informelle se déroule en privé. </w:t>
      </w:r>
    </w:p>
    <w:p w:rsidR="00C12911" w:rsidRDefault="000627DD" w:rsidP="00CD41F1">
      <w:pPr>
        <w:pStyle w:val="SRGen11"/>
        <w:keepLines/>
        <w:numPr>
          <w:ilvl w:val="0"/>
          <w:numId w:val="0"/>
        </w:numPr>
        <w:tabs>
          <w:tab w:val="left" w:pos="720"/>
        </w:tabs>
        <w:rPr>
          <w:rStyle w:val="SRxUnderline"/>
        </w:rPr>
      </w:pPr>
      <w:r w:rsidRPr="000F2A6D">
        <w:rPr>
          <w:lang w:val="fr-CA"/>
        </w:rPr>
        <w:t>39.</w:t>
      </w:r>
      <w:r w:rsidRPr="000F2A6D">
        <w:rPr>
          <w:lang w:val="fr-CA"/>
        </w:rPr>
        <w:tab/>
      </w:r>
      <w:r w:rsidR="001E2D56">
        <w:rPr>
          <w:lang w:val="fr-CA"/>
        </w:rPr>
        <w:t xml:space="preserve">Les mesures correctives peuvent prendre diverses formes. Par exemple, </w:t>
      </w:r>
      <w:r w:rsidR="00581041">
        <w:rPr>
          <w:lang w:val="fr-CA"/>
        </w:rPr>
        <w:t xml:space="preserve">le membre peut faire l’objet d’un avertissement, </w:t>
      </w:r>
      <w:r w:rsidR="001E2D56">
        <w:rPr>
          <w:lang w:val="fr-CA"/>
        </w:rPr>
        <w:t xml:space="preserve">avoir à </w:t>
      </w:r>
      <w:r w:rsidR="00581041">
        <w:rPr>
          <w:lang w:val="fr-CA"/>
        </w:rPr>
        <w:t xml:space="preserve">présenter </w:t>
      </w:r>
      <w:r w:rsidR="00594104">
        <w:rPr>
          <w:lang w:val="fr-CA"/>
        </w:rPr>
        <w:t xml:space="preserve">des excuses </w:t>
      </w:r>
      <w:r w:rsidR="00581041">
        <w:rPr>
          <w:lang w:val="fr-CA"/>
        </w:rPr>
        <w:t xml:space="preserve">ou </w:t>
      </w:r>
      <w:r w:rsidR="001E2D56">
        <w:rPr>
          <w:lang w:val="fr-CA"/>
        </w:rPr>
        <w:t xml:space="preserve">être tenu de </w:t>
      </w:r>
      <w:r w:rsidR="00C12911">
        <w:rPr>
          <w:lang w:val="fr-CA"/>
        </w:rPr>
        <w:t xml:space="preserve">compléter avec succès une activité de perfectionnement professionnel comme celles </w:t>
      </w:r>
      <w:r w:rsidR="00184274" w:rsidRPr="000F2A6D">
        <w:rPr>
          <w:lang w:val="fr-CA"/>
        </w:rPr>
        <w:t>offer</w:t>
      </w:r>
      <w:r w:rsidR="00C12911">
        <w:rPr>
          <w:lang w:val="fr-CA"/>
        </w:rPr>
        <w:t xml:space="preserve">tes par le </w:t>
      </w:r>
      <w:r w:rsidR="00C12911" w:rsidRPr="00C12911">
        <w:rPr>
          <w:i/>
          <w:lang w:val="fr-CA"/>
        </w:rPr>
        <w:t xml:space="preserve">Programme de perfectionnement professionnel des membres des conseils scolaires </w:t>
      </w:r>
      <w:r w:rsidR="00C12911">
        <w:rPr>
          <w:lang w:val="fr-CA"/>
        </w:rPr>
        <w:t xml:space="preserve">de la Corporation </w:t>
      </w:r>
      <w:r w:rsidR="001E2D56">
        <w:rPr>
          <w:lang w:val="fr-CA"/>
        </w:rPr>
        <w:t>des</w:t>
      </w:r>
      <w:r w:rsidR="00C12911">
        <w:rPr>
          <w:lang w:val="fr-CA"/>
        </w:rPr>
        <w:t xml:space="preserve"> services en éducation de l’Ontario.</w:t>
      </w:r>
      <w:r w:rsidR="00184274" w:rsidRPr="000F2A6D">
        <w:rPr>
          <w:lang w:val="fr-CA"/>
        </w:rPr>
        <w:t xml:space="preserve"> </w:t>
      </w:r>
      <w:r w:rsidR="00C12911">
        <w:rPr>
          <w:lang w:val="fr-CA"/>
        </w:rPr>
        <w:t xml:space="preserve">Si </w:t>
      </w:r>
      <w:r w:rsidR="001E2D56">
        <w:rPr>
          <w:lang w:val="fr-CA"/>
        </w:rPr>
        <w:t xml:space="preserve">la personne à la présidence </w:t>
      </w:r>
      <w:r w:rsidR="001E2D56" w:rsidRPr="000F2A6D">
        <w:rPr>
          <w:rStyle w:val="SRxUnderline"/>
          <w:u w:val="none"/>
          <w:lang w:val="fr-CA"/>
        </w:rPr>
        <w:t>[</w:t>
      </w:r>
      <w:r w:rsidR="001E2D56">
        <w:rPr>
          <w:rStyle w:val="SRxUnderline"/>
          <w:u w:val="none"/>
          <w:lang w:val="fr-CA"/>
        </w:rPr>
        <w:t>le comité compétent</w:t>
      </w:r>
      <w:r w:rsidR="001E2D56" w:rsidRPr="000F2A6D">
        <w:rPr>
          <w:rStyle w:val="SRxUnderline"/>
          <w:u w:val="none"/>
          <w:lang w:val="fr-CA"/>
        </w:rPr>
        <w:t>]</w:t>
      </w:r>
      <w:r w:rsidR="001E2D56" w:rsidRPr="000F2A6D">
        <w:rPr>
          <w:lang w:val="fr-CA"/>
        </w:rPr>
        <w:t xml:space="preserve"> </w:t>
      </w:r>
      <w:r w:rsidR="001E2D56">
        <w:rPr>
          <w:lang w:val="fr-CA"/>
        </w:rPr>
        <w:t xml:space="preserve">du conseil </w:t>
      </w:r>
      <w:r w:rsidR="00C12911">
        <w:rPr>
          <w:rStyle w:val="SRxUnderline"/>
          <w:u w:val="none"/>
          <w:lang w:val="fr-CA"/>
        </w:rPr>
        <w:t xml:space="preserve">et le membre qui aurait enfreint le code ne peuvent s’entendre sur une mesure corrective, le membre peut faire l’objet d’une plainte qui </w:t>
      </w:r>
      <w:r w:rsidR="006659A6">
        <w:rPr>
          <w:rStyle w:val="SRxUnderline"/>
          <w:u w:val="none"/>
          <w:lang w:val="fr-CA"/>
        </w:rPr>
        <w:t>est</w:t>
      </w:r>
      <w:r w:rsidR="00C12911">
        <w:rPr>
          <w:rStyle w:val="SRxUnderline"/>
          <w:u w:val="none"/>
          <w:lang w:val="fr-CA"/>
        </w:rPr>
        <w:t xml:space="preserve"> traitée suivant la procédure formelle décrite </w:t>
      </w:r>
      <w:r w:rsidR="006659A6">
        <w:rPr>
          <w:rStyle w:val="SRxUnderline"/>
          <w:u w:val="none"/>
          <w:lang w:val="fr-CA"/>
        </w:rPr>
        <w:br/>
      </w:r>
      <w:r w:rsidR="00C12911">
        <w:rPr>
          <w:rStyle w:val="SRxUnderline"/>
          <w:u w:val="none"/>
          <w:lang w:val="fr-CA"/>
        </w:rPr>
        <w:t xml:space="preserve">ci-après. </w:t>
      </w:r>
    </w:p>
    <w:p w:rsidR="00184274" w:rsidRPr="000F2A6D" w:rsidRDefault="00FF7BF4" w:rsidP="00CD41F1">
      <w:pPr>
        <w:pStyle w:val="SRHeadingB"/>
        <w:spacing w:after="120"/>
        <w:rPr>
          <w:szCs w:val="24"/>
          <w:lang w:val="fr-CA"/>
        </w:rPr>
      </w:pPr>
      <w:r>
        <w:rPr>
          <w:szCs w:val="24"/>
          <w:lang w:val="fr-CA"/>
        </w:rPr>
        <w:t xml:space="preserve">Procédure formelle </w:t>
      </w:r>
      <w:r w:rsidR="007A267C">
        <w:rPr>
          <w:szCs w:val="24"/>
          <w:lang w:val="fr-CA"/>
        </w:rPr>
        <w:t xml:space="preserve">d’examen d’une plainte </w:t>
      </w:r>
    </w:p>
    <w:p w:rsidR="00C642DA" w:rsidRDefault="000627DD" w:rsidP="00CD41F1">
      <w:pPr>
        <w:pStyle w:val="SRGen11"/>
        <w:keepLines/>
        <w:numPr>
          <w:ilvl w:val="0"/>
          <w:numId w:val="0"/>
        </w:numPr>
        <w:tabs>
          <w:tab w:val="left" w:pos="720"/>
        </w:tabs>
        <w:rPr>
          <w:lang w:val="fr-CA"/>
        </w:rPr>
      </w:pPr>
      <w:r w:rsidRPr="000F2A6D">
        <w:rPr>
          <w:lang w:val="fr-CA"/>
        </w:rPr>
        <w:t>40.</w:t>
      </w:r>
      <w:r w:rsidRPr="000F2A6D">
        <w:rPr>
          <w:lang w:val="fr-CA"/>
        </w:rPr>
        <w:tab/>
      </w:r>
      <w:r w:rsidR="00957260" w:rsidRPr="00957260">
        <w:rPr>
          <w:lang w:val="fr-CA"/>
        </w:rPr>
        <w:t>Un membre du conseil qui a des motifs raisonnables de croire qu’un autre membre a enfreint le code de conduite du conseil peut porter la violation présumée à l’attention du conseil</w:t>
      </w:r>
      <w:r w:rsidR="00957260">
        <w:rPr>
          <w:lang w:val="fr-CA"/>
        </w:rPr>
        <w:t xml:space="preserve"> en </w:t>
      </w:r>
      <w:r w:rsidR="00A80CE0">
        <w:rPr>
          <w:lang w:val="fr-CA"/>
        </w:rPr>
        <w:t xml:space="preserve">déposant auprès de la personne à la présidence </w:t>
      </w:r>
      <w:r w:rsidR="00957260" w:rsidRPr="000F2A6D">
        <w:rPr>
          <w:rStyle w:val="SRxUnderline"/>
          <w:u w:val="none"/>
          <w:lang w:val="fr-CA"/>
        </w:rPr>
        <w:t>[</w:t>
      </w:r>
      <w:r w:rsidR="00957260">
        <w:rPr>
          <w:rStyle w:val="SRxUnderline"/>
          <w:u w:val="none"/>
          <w:lang w:val="fr-CA"/>
        </w:rPr>
        <w:t xml:space="preserve">du comité </w:t>
      </w:r>
      <w:r w:rsidR="00A80CE0">
        <w:rPr>
          <w:rStyle w:val="SRxUnderline"/>
          <w:u w:val="none"/>
          <w:lang w:val="fr-CA"/>
        </w:rPr>
        <w:t>compétent</w:t>
      </w:r>
      <w:r w:rsidR="00957260" w:rsidRPr="000F2A6D">
        <w:rPr>
          <w:rStyle w:val="SRxUnderline"/>
          <w:u w:val="none"/>
          <w:lang w:val="fr-CA"/>
        </w:rPr>
        <w:t>]</w:t>
      </w:r>
      <w:r w:rsidR="00957260" w:rsidRPr="00957260">
        <w:rPr>
          <w:lang w:val="fr-CA"/>
        </w:rPr>
        <w:t xml:space="preserve"> </w:t>
      </w:r>
      <w:r w:rsidR="00A80CE0">
        <w:rPr>
          <w:lang w:val="fr-CA"/>
        </w:rPr>
        <w:t xml:space="preserve">du conseil </w:t>
      </w:r>
      <w:r w:rsidR="00957260">
        <w:rPr>
          <w:lang w:val="fr-CA"/>
        </w:rPr>
        <w:t xml:space="preserve">une plainte écrite et signée incluant les renseignements suivants : </w:t>
      </w:r>
      <w:r w:rsidR="002A5C53">
        <w:rPr>
          <w:lang w:val="fr-CA"/>
        </w:rPr>
        <w:t>(i) </w:t>
      </w:r>
      <w:r w:rsidR="00957260">
        <w:rPr>
          <w:lang w:val="fr-CA"/>
        </w:rPr>
        <w:t>le nom du membre du conseil qui aurait enfreint le code de conduite;</w:t>
      </w:r>
      <w:r w:rsidR="00184274" w:rsidRPr="000F2A6D">
        <w:rPr>
          <w:lang w:val="fr-CA"/>
        </w:rPr>
        <w:t xml:space="preserve"> (ii)</w:t>
      </w:r>
      <w:r w:rsidR="002A5C53">
        <w:rPr>
          <w:lang w:val="fr-CA"/>
        </w:rPr>
        <w:t> </w:t>
      </w:r>
      <w:r w:rsidR="00957260">
        <w:rPr>
          <w:lang w:val="fr-CA"/>
        </w:rPr>
        <w:t>la violation présumée du code;</w:t>
      </w:r>
      <w:r w:rsidR="002A5C53">
        <w:rPr>
          <w:lang w:val="fr-CA"/>
        </w:rPr>
        <w:t xml:space="preserve"> (iii) </w:t>
      </w:r>
      <w:r w:rsidR="00957260">
        <w:rPr>
          <w:lang w:val="fr-CA"/>
        </w:rPr>
        <w:t xml:space="preserve">le moment où l’auteur de la plainte a eu connaissance de cette violation; </w:t>
      </w:r>
      <w:r w:rsidR="002A5C53">
        <w:rPr>
          <w:lang w:val="fr-CA"/>
        </w:rPr>
        <w:t>(iv) </w:t>
      </w:r>
      <w:r w:rsidR="00957260">
        <w:rPr>
          <w:lang w:val="fr-CA"/>
        </w:rPr>
        <w:t>les motifs qui portent l’auteur de la plainte à croire qu’il y a eu violation du code;</w:t>
      </w:r>
      <w:r w:rsidR="002A5C53">
        <w:rPr>
          <w:lang w:val="fr-CA"/>
        </w:rPr>
        <w:t xml:space="preserve"> (v) </w:t>
      </w:r>
      <w:r w:rsidR="00957260">
        <w:rPr>
          <w:lang w:val="fr-CA"/>
        </w:rPr>
        <w:t xml:space="preserve">le nom et les coordonnées de tout témoin de la violation présumée ou </w:t>
      </w:r>
      <w:r w:rsidR="00A80CE0">
        <w:rPr>
          <w:lang w:val="fr-CA"/>
        </w:rPr>
        <w:t xml:space="preserve">de toute autre </w:t>
      </w:r>
      <w:r w:rsidR="00957260">
        <w:rPr>
          <w:lang w:val="fr-CA"/>
        </w:rPr>
        <w:t>personne ayant des renseignements à son sujet.</w:t>
      </w:r>
      <w:r w:rsidR="00C642DA">
        <w:rPr>
          <w:lang w:val="fr-CA"/>
        </w:rPr>
        <w:t xml:space="preserve"> Sauf dans les circonstances décrites ci-après, toute plainte </w:t>
      </w:r>
      <w:r w:rsidR="00C642DA" w:rsidRPr="00D0069D">
        <w:rPr>
          <w:lang w:val="fr-CA"/>
        </w:rPr>
        <w:t xml:space="preserve">écrite </w:t>
      </w:r>
      <w:r w:rsidR="006659A6" w:rsidRPr="00D0069D">
        <w:rPr>
          <w:lang w:val="fr-CA"/>
        </w:rPr>
        <w:t xml:space="preserve">fait </w:t>
      </w:r>
      <w:r w:rsidR="00C642DA" w:rsidRPr="00D0069D">
        <w:rPr>
          <w:lang w:val="fr-CA"/>
        </w:rPr>
        <w:t xml:space="preserve">l’objet d’une enquête formelle, </w:t>
      </w:r>
      <w:proofErr w:type="gramStart"/>
      <w:r w:rsidR="00D0069D" w:rsidRPr="00D0069D">
        <w:rPr>
          <w:rFonts w:cs="Lucida Grande"/>
          <w:color w:val="000000"/>
          <w:szCs w:val="16"/>
          <w:lang w:eastAsia="fr-CA"/>
        </w:rPr>
        <w:t>à</w:t>
      </w:r>
      <w:proofErr w:type="gramEnd"/>
      <w:r w:rsidR="00D0069D" w:rsidRPr="00D0069D">
        <w:rPr>
          <w:rFonts w:cs="Lucida Grande"/>
          <w:color w:val="000000"/>
          <w:szCs w:val="16"/>
          <w:lang w:eastAsia="fr-CA"/>
        </w:rPr>
        <w:t xml:space="preserve"> </w:t>
      </w:r>
      <w:proofErr w:type="spellStart"/>
      <w:r w:rsidR="00D0069D" w:rsidRPr="00D0069D">
        <w:rPr>
          <w:rFonts w:cs="Lucida Grande"/>
          <w:color w:val="000000"/>
          <w:szCs w:val="16"/>
          <w:lang w:eastAsia="fr-CA"/>
        </w:rPr>
        <w:t>moins</w:t>
      </w:r>
      <w:proofErr w:type="spellEnd"/>
      <w:r w:rsidR="00D0069D" w:rsidRPr="00D0069D">
        <w:rPr>
          <w:rFonts w:cs="Lucida Grande"/>
          <w:color w:val="000000"/>
          <w:szCs w:val="16"/>
          <w:lang w:eastAsia="fr-CA"/>
        </w:rPr>
        <w:t xml:space="preserve"> </w:t>
      </w:r>
      <w:proofErr w:type="spellStart"/>
      <w:r w:rsidR="00D0069D" w:rsidRPr="00D0069D">
        <w:rPr>
          <w:rFonts w:cs="Lucida Grande"/>
          <w:color w:val="000000"/>
          <w:szCs w:val="16"/>
          <w:lang w:eastAsia="fr-CA"/>
        </w:rPr>
        <w:t>que</w:t>
      </w:r>
      <w:proofErr w:type="spellEnd"/>
      <w:r w:rsidR="00D0069D" w:rsidRPr="00D0069D">
        <w:rPr>
          <w:rFonts w:cs="Lucida Grande"/>
          <w:color w:val="000000"/>
          <w:szCs w:val="16"/>
          <w:lang w:eastAsia="fr-CA"/>
        </w:rPr>
        <w:t xml:space="preserve"> </w:t>
      </w:r>
      <w:r w:rsidR="00C642DA" w:rsidRPr="00D0069D">
        <w:rPr>
          <w:lang w:val="fr-CA"/>
        </w:rPr>
        <w:t xml:space="preserve">son auteur la retire </w:t>
      </w:r>
      <w:r w:rsidR="00A80CE0" w:rsidRPr="00D0069D">
        <w:rPr>
          <w:lang w:val="fr-CA"/>
        </w:rPr>
        <w:t xml:space="preserve">ou </w:t>
      </w:r>
      <w:r w:rsidR="00C642DA" w:rsidRPr="00D0069D">
        <w:rPr>
          <w:lang w:val="fr-CA"/>
        </w:rPr>
        <w:t xml:space="preserve">accepte qu’elle puisse être examinée </w:t>
      </w:r>
      <w:r w:rsidR="00F66F89" w:rsidRPr="00D0069D">
        <w:rPr>
          <w:lang w:val="fr-CA"/>
        </w:rPr>
        <w:t>au moyen de</w:t>
      </w:r>
      <w:r w:rsidR="00A80CE0" w:rsidRPr="00D0069D">
        <w:rPr>
          <w:lang w:val="fr-CA"/>
        </w:rPr>
        <w:t xml:space="preserve"> </w:t>
      </w:r>
      <w:r w:rsidR="00C642DA" w:rsidRPr="00D0069D">
        <w:rPr>
          <w:lang w:val="fr-CA"/>
        </w:rPr>
        <w:t>la procédure informelle</w:t>
      </w:r>
      <w:r w:rsidR="00C642DA">
        <w:rPr>
          <w:lang w:val="fr-CA"/>
        </w:rPr>
        <w:t>.</w:t>
      </w:r>
      <w:r w:rsidR="00A80CE0">
        <w:rPr>
          <w:lang w:val="fr-CA"/>
        </w:rPr>
        <w:t xml:space="preserve"> </w:t>
      </w:r>
    </w:p>
    <w:p w:rsidR="001E6157" w:rsidRDefault="000627DD" w:rsidP="00CD41F1">
      <w:pPr>
        <w:pStyle w:val="SRGen11"/>
        <w:keepLines/>
        <w:numPr>
          <w:ilvl w:val="0"/>
          <w:numId w:val="0"/>
        </w:numPr>
        <w:tabs>
          <w:tab w:val="left" w:pos="720"/>
        </w:tabs>
        <w:rPr>
          <w:lang w:val="fr-CA"/>
        </w:rPr>
      </w:pPr>
      <w:r w:rsidRPr="000F2A6D">
        <w:rPr>
          <w:lang w:val="fr-CA"/>
        </w:rPr>
        <w:t>41.</w:t>
      </w:r>
      <w:r w:rsidRPr="000F2A6D">
        <w:rPr>
          <w:lang w:val="fr-CA"/>
        </w:rPr>
        <w:tab/>
      </w:r>
      <w:r w:rsidR="00C642DA">
        <w:rPr>
          <w:lang w:val="fr-CA"/>
        </w:rPr>
        <w:t>Pendant une année d’élections</w:t>
      </w:r>
      <w:r w:rsidR="001E6157">
        <w:rPr>
          <w:lang w:val="fr-CA"/>
        </w:rPr>
        <w:t xml:space="preserve"> scolaires</w:t>
      </w:r>
      <w:r w:rsidR="00C642DA">
        <w:rPr>
          <w:lang w:val="fr-CA"/>
        </w:rPr>
        <w:t xml:space="preserve">, </w:t>
      </w:r>
      <w:r w:rsidR="001E6157">
        <w:rPr>
          <w:lang w:val="fr-CA"/>
        </w:rPr>
        <w:t xml:space="preserve">aucune plainte relative à un membre du conseil qui cherche à se faire réélire ne peut être déposée pendant la période commençant </w:t>
      </w:r>
      <w:r w:rsidR="002A5C53">
        <w:rPr>
          <w:lang w:val="fr-CA"/>
        </w:rPr>
        <w:t>deux (</w:t>
      </w:r>
      <w:r w:rsidR="001E6157">
        <w:rPr>
          <w:lang w:val="fr-CA"/>
        </w:rPr>
        <w:t>2</w:t>
      </w:r>
      <w:r w:rsidR="002A5C53">
        <w:rPr>
          <w:lang w:val="fr-CA"/>
        </w:rPr>
        <w:t>)</w:t>
      </w:r>
      <w:r w:rsidR="001E6157">
        <w:rPr>
          <w:lang w:val="fr-CA"/>
        </w:rPr>
        <w:t> mois avant la date des élections et se terminant après la première réunion du conseil qui entreprend un nouveau mandat.</w:t>
      </w:r>
      <w:r w:rsidR="00184274" w:rsidRPr="000F2A6D">
        <w:rPr>
          <w:lang w:val="fr-CA"/>
        </w:rPr>
        <w:t xml:space="preserve"> </w:t>
      </w:r>
      <w:r w:rsidR="001E6157">
        <w:rPr>
          <w:lang w:val="fr-CA"/>
        </w:rPr>
        <w:t>Si le membre du conseil qui aurait enfreint le code n’est pa</w:t>
      </w:r>
      <w:r w:rsidR="00A80CE0">
        <w:rPr>
          <w:lang w:val="fr-CA"/>
        </w:rPr>
        <w:t>s</w:t>
      </w:r>
      <w:r w:rsidR="001E6157">
        <w:rPr>
          <w:lang w:val="fr-CA"/>
        </w:rPr>
        <w:t xml:space="preserve"> réélu, aucune enquête sur la violation présumée n</w:t>
      </w:r>
      <w:r w:rsidR="006659A6">
        <w:rPr>
          <w:lang w:val="fr-CA"/>
        </w:rPr>
        <w:t xml:space="preserve">’a </w:t>
      </w:r>
      <w:r w:rsidR="001E6157">
        <w:rPr>
          <w:lang w:val="fr-CA"/>
        </w:rPr>
        <w:t>lieu</w:t>
      </w:r>
      <w:r w:rsidR="00A80CE0">
        <w:rPr>
          <w:lang w:val="fr-CA"/>
        </w:rPr>
        <w:t xml:space="preserve">. Si </w:t>
      </w:r>
      <w:r w:rsidR="00C44A84">
        <w:rPr>
          <w:lang w:val="fr-CA"/>
        </w:rPr>
        <w:t>l</w:t>
      </w:r>
      <w:r w:rsidR="00A80CE0">
        <w:rPr>
          <w:lang w:val="fr-CA"/>
        </w:rPr>
        <w:t xml:space="preserve">e membre </w:t>
      </w:r>
      <w:r w:rsidR="001E6157">
        <w:rPr>
          <w:lang w:val="fr-CA"/>
        </w:rPr>
        <w:t xml:space="preserve">est réélu, le délai </w:t>
      </w:r>
      <w:r w:rsidR="00F66F89">
        <w:rPr>
          <w:lang w:val="fr-CA"/>
        </w:rPr>
        <w:t>fixé</w:t>
      </w:r>
      <w:r w:rsidR="001E6157">
        <w:rPr>
          <w:lang w:val="fr-CA"/>
        </w:rPr>
        <w:t xml:space="preserve"> pour le dépôt d’une plainte </w:t>
      </w:r>
      <w:r w:rsidR="006659A6">
        <w:rPr>
          <w:lang w:val="fr-CA"/>
        </w:rPr>
        <w:t xml:space="preserve">est </w:t>
      </w:r>
      <w:r w:rsidR="001E6157">
        <w:rPr>
          <w:lang w:val="fr-CA"/>
        </w:rPr>
        <w:t>prolongé au besoin.</w:t>
      </w:r>
      <w:r w:rsidR="00DB37DC">
        <w:rPr>
          <w:lang w:val="fr-CA"/>
        </w:rPr>
        <w:t xml:space="preserve"> </w:t>
      </w:r>
    </w:p>
    <w:p w:rsidR="00184274" w:rsidRPr="000F2A6D" w:rsidRDefault="000627DD" w:rsidP="00CD41F1">
      <w:pPr>
        <w:pStyle w:val="SRGen11"/>
        <w:keepLines/>
        <w:numPr>
          <w:ilvl w:val="0"/>
          <w:numId w:val="0"/>
        </w:numPr>
        <w:tabs>
          <w:tab w:val="left" w:pos="720"/>
        </w:tabs>
        <w:rPr>
          <w:lang w:val="fr-CA"/>
        </w:rPr>
      </w:pPr>
      <w:r w:rsidRPr="000F2A6D">
        <w:rPr>
          <w:lang w:val="fr-CA"/>
        </w:rPr>
        <w:t>42.</w:t>
      </w:r>
      <w:r w:rsidRPr="000F2A6D">
        <w:rPr>
          <w:lang w:val="fr-CA"/>
        </w:rPr>
        <w:tab/>
      </w:r>
      <w:r w:rsidR="001E6157">
        <w:rPr>
          <w:lang w:val="fr-CA"/>
        </w:rPr>
        <w:t>La p</w:t>
      </w:r>
      <w:r w:rsidR="00C44A84">
        <w:rPr>
          <w:lang w:val="fr-CA"/>
        </w:rPr>
        <w:t>ersonne à la p</w:t>
      </w:r>
      <w:r w:rsidR="001E6157">
        <w:rPr>
          <w:lang w:val="fr-CA"/>
        </w:rPr>
        <w:t>résiden</w:t>
      </w:r>
      <w:r w:rsidR="00C44A84">
        <w:rPr>
          <w:lang w:val="fr-CA"/>
        </w:rPr>
        <w:t>c</w:t>
      </w:r>
      <w:r w:rsidR="001E6157">
        <w:rPr>
          <w:lang w:val="fr-CA"/>
        </w:rPr>
        <w:t xml:space="preserve">e </w:t>
      </w:r>
      <w:r w:rsidR="001E6157" w:rsidRPr="000F2A6D">
        <w:rPr>
          <w:rStyle w:val="SRxUnderline"/>
          <w:u w:val="none"/>
          <w:lang w:val="fr-CA"/>
        </w:rPr>
        <w:t>[</w:t>
      </w:r>
      <w:r w:rsidR="00C44A84">
        <w:rPr>
          <w:rStyle w:val="SRxUnderline"/>
          <w:u w:val="none"/>
          <w:lang w:val="fr-CA"/>
        </w:rPr>
        <w:t xml:space="preserve">le </w:t>
      </w:r>
      <w:r w:rsidR="001E6157">
        <w:rPr>
          <w:rStyle w:val="SRxUnderline"/>
          <w:u w:val="none"/>
          <w:lang w:val="fr-CA"/>
        </w:rPr>
        <w:t xml:space="preserve">comité </w:t>
      </w:r>
      <w:r w:rsidR="00C44A84">
        <w:rPr>
          <w:rStyle w:val="SRxUnderline"/>
          <w:u w:val="none"/>
          <w:lang w:val="fr-CA"/>
        </w:rPr>
        <w:t>compétent</w:t>
      </w:r>
      <w:r w:rsidR="001E6157" w:rsidRPr="000F2A6D">
        <w:rPr>
          <w:rStyle w:val="SRxUnderline"/>
          <w:u w:val="none"/>
          <w:lang w:val="fr-CA"/>
        </w:rPr>
        <w:t>]</w:t>
      </w:r>
      <w:r w:rsidR="001E6157">
        <w:rPr>
          <w:rStyle w:val="SRxUnderline"/>
          <w:u w:val="none"/>
          <w:lang w:val="fr-CA"/>
        </w:rPr>
        <w:t xml:space="preserve"> </w:t>
      </w:r>
      <w:r w:rsidR="00C44A84">
        <w:rPr>
          <w:rStyle w:val="SRxUnderline"/>
          <w:u w:val="none"/>
          <w:lang w:val="fr-CA"/>
        </w:rPr>
        <w:t xml:space="preserve">du conseil </w:t>
      </w:r>
      <w:r w:rsidR="006659A6">
        <w:rPr>
          <w:rStyle w:val="SRxUnderline"/>
          <w:u w:val="none"/>
          <w:lang w:val="fr-CA"/>
        </w:rPr>
        <w:t>fournit</w:t>
      </w:r>
      <w:r w:rsidR="007A267C">
        <w:rPr>
          <w:rStyle w:val="SRxUnderline"/>
          <w:u w:val="none"/>
          <w:lang w:val="fr-CA"/>
        </w:rPr>
        <w:t xml:space="preserve"> à tous les membres du conseil une copie confidentielle de la plainte</w:t>
      </w:r>
      <w:r w:rsidR="001E6157" w:rsidRPr="000F2A6D">
        <w:rPr>
          <w:lang w:val="fr-CA"/>
        </w:rPr>
        <w:t xml:space="preserve"> </w:t>
      </w:r>
      <w:r w:rsidR="007A267C">
        <w:rPr>
          <w:lang w:val="fr-CA"/>
        </w:rPr>
        <w:t xml:space="preserve">dans les </w:t>
      </w:r>
      <w:r w:rsidR="00F935DF">
        <w:rPr>
          <w:lang w:val="fr-CA"/>
        </w:rPr>
        <w:t>dix (</w:t>
      </w:r>
      <w:r w:rsidR="007A267C">
        <w:rPr>
          <w:lang w:val="fr-CA"/>
        </w:rPr>
        <w:t>10</w:t>
      </w:r>
      <w:r w:rsidR="00F935DF">
        <w:rPr>
          <w:lang w:val="fr-CA"/>
        </w:rPr>
        <w:t>)</w:t>
      </w:r>
      <w:r w:rsidR="007A267C">
        <w:rPr>
          <w:lang w:val="fr-CA"/>
        </w:rPr>
        <w:t> jours suivant sa réception. La plainte, toute réponse dont elle a fait l’objet et les informations de l’enquête à son sujet reste</w:t>
      </w:r>
      <w:r w:rsidR="006659A6">
        <w:rPr>
          <w:lang w:val="fr-CA"/>
        </w:rPr>
        <w:t>nt</w:t>
      </w:r>
      <w:r w:rsidR="007A267C">
        <w:rPr>
          <w:lang w:val="fr-CA"/>
        </w:rPr>
        <w:t xml:space="preserve"> confidentielles jusqu’à ce qu’elles soient soumises au conseil pour qu’il décide s’il y a eu violation du code. </w:t>
      </w:r>
    </w:p>
    <w:p w:rsidR="00184274" w:rsidRPr="000F2A6D" w:rsidRDefault="00184274" w:rsidP="00CD41F1">
      <w:pPr>
        <w:pStyle w:val="SRHeadingB"/>
        <w:spacing w:after="120"/>
        <w:rPr>
          <w:szCs w:val="24"/>
          <w:lang w:val="fr-CA"/>
        </w:rPr>
      </w:pPr>
      <w:r w:rsidRPr="000F2A6D">
        <w:rPr>
          <w:szCs w:val="24"/>
          <w:lang w:val="fr-CA"/>
        </w:rPr>
        <w:t>Refus</w:t>
      </w:r>
      <w:r w:rsidR="00FF7BF4">
        <w:rPr>
          <w:szCs w:val="24"/>
          <w:lang w:val="fr-CA"/>
        </w:rPr>
        <w:t xml:space="preserve"> d</w:t>
      </w:r>
      <w:r w:rsidR="00CD22F6">
        <w:rPr>
          <w:szCs w:val="24"/>
          <w:lang w:val="fr-CA"/>
        </w:rPr>
        <w:t xml:space="preserve">’effectuer </w:t>
      </w:r>
      <w:r w:rsidR="00FF7BF4">
        <w:rPr>
          <w:szCs w:val="24"/>
          <w:lang w:val="fr-CA"/>
        </w:rPr>
        <w:t xml:space="preserve">une enquête formelle </w:t>
      </w:r>
    </w:p>
    <w:p w:rsidR="00184274" w:rsidRPr="000F2A6D" w:rsidRDefault="000627DD" w:rsidP="00CD41F1">
      <w:pPr>
        <w:pStyle w:val="SRGen11"/>
        <w:keepLines/>
        <w:numPr>
          <w:ilvl w:val="0"/>
          <w:numId w:val="0"/>
        </w:numPr>
        <w:tabs>
          <w:tab w:val="left" w:pos="720"/>
        </w:tabs>
        <w:rPr>
          <w:lang w:val="fr-CA"/>
        </w:rPr>
      </w:pPr>
      <w:r w:rsidRPr="000F2A6D">
        <w:rPr>
          <w:lang w:val="fr-CA"/>
        </w:rPr>
        <w:t>43.</w:t>
      </w:r>
      <w:r w:rsidRPr="000F2A6D">
        <w:rPr>
          <w:lang w:val="fr-CA"/>
        </w:rPr>
        <w:tab/>
      </w:r>
      <w:r w:rsidR="007A267C">
        <w:rPr>
          <w:lang w:val="fr-CA"/>
        </w:rPr>
        <w:t xml:space="preserve">Si </w:t>
      </w:r>
      <w:r w:rsidR="003D1820">
        <w:rPr>
          <w:lang w:val="fr-CA"/>
        </w:rPr>
        <w:t xml:space="preserve">les personnes à la présidence et à la vice-présidence </w:t>
      </w:r>
      <w:r w:rsidR="007A267C">
        <w:rPr>
          <w:lang w:val="fr-CA"/>
        </w:rPr>
        <w:t>du conseil</w:t>
      </w:r>
      <w:r w:rsidR="00C1147C">
        <w:rPr>
          <w:lang w:val="fr-CA"/>
        </w:rPr>
        <w:t xml:space="preserve"> sont</w:t>
      </w:r>
      <w:r w:rsidR="007A267C">
        <w:rPr>
          <w:lang w:val="fr-CA"/>
        </w:rPr>
        <w:t xml:space="preserve"> </w:t>
      </w:r>
      <w:r w:rsidR="007A267C" w:rsidRPr="000F2A6D">
        <w:rPr>
          <w:rStyle w:val="SRxUnderline"/>
          <w:u w:val="none"/>
          <w:lang w:val="fr-CA"/>
        </w:rPr>
        <w:t>[</w:t>
      </w:r>
      <w:r w:rsidR="003D1820">
        <w:rPr>
          <w:rStyle w:val="SRxUnderline"/>
          <w:u w:val="none"/>
          <w:lang w:val="fr-CA"/>
        </w:rPr>
        <w:t xml:space="preserve">le </w:t>
      </w:r>
      <w:r w:rsidR="007A267C">
        <w:rPr>
          <w:rStyle w:val="SRxUnderline"/>
          <w:u w:val="none"/>
          <w:lang w:val="fr-CA"/>
        </w:rPr>
        <w:t xml:space="preserve">comité </w:t>
      </w:r>
      <w:r w:rsidR="00C44A84">
        <w:rPr>
          <w:rStyle w:val="SRxUnderline"/>
          <w:u w:val="none"/>
          <w:lang w:val="fr-CA"/>
        </w:rPr>
        <w:t xml:space="preserve">compétent </w:t>
      </w:r>
      <w:r w:rsidR="007A267C">
        <w:rPr>
          <w:rStyle w:val="SRxUnderline"/>
          <w:u w:val="none"/>
          <w:lang w:val="fr-CA"/>
        </w:rPr>
        <w:t>du conseil ou le consultant externe</w:t>
      </w:r>
      <w:r w:rsidR="00C1147C">
        <w:rPr>
          <w:rStyle w:val="SRxUnderline"/>
          <w:u w:val="none"/>
          <w:lang w:val="fr-CA"/>
        </w:rPr>
        <w:t xml:space="preserve"> est</w:t>
      </w:r>
      <w:r w:rsidR="007A267C" w:rsidRPr="000F2A6D">
        <w:rPr>
          <w:rStyle w:val="SRxUnderline"/>
          <w:u w:val="none"/>
          <w:lang w:val="fr-CA"/>
        </w:rPr>
        <w:t>]</w:t>
      </w:r>
      <w:r w:rsidR="007A267C">
        <w:rPr>
          <w:rStyle w:val="SRxUnderline"/>
          <w:u w:val="none"/>
          <w:lang w:val="fr-CA"/>
        </w:rPr>
        <w:t xml:space="preserve"> d’avis que la plainte </w:t>
      </w:r>
      <w:r w:rsidR="0091527E">
        <w:rPr>
          <w:rStyle w:val="SRxUnderline"/>
          <w:u w:val="none"/>
          <w:lang w:val="fr-CA"/>
        </w:rPr>
        <w:t xml:space="preserve">n’a pas été soumise à temps ou qu’elle est </w:t>
      </w:r>
      <w:r w:rsidR="00F66F89">
        <w:rPr>
          <w:rStyle w:val="SRxUnderline"/>
          <w:u w:val="none"/>
          <w:lang w:val="fr-CA"/>
        </w:rPr>
        <w:t>insignifiante</w:t>
      </w:r>
      <w:r w:rsidR="009F3422">
        <w:rPr>
          <w:rStyle w:val="SRxUnderline"/>
          <w:u w:val="none"/>
          <w:lang w:val="fr-CA"/>
        </w:rPr>
        <w:t xml:space="preserve">, </w:t>
      </w:r>
      <w:r w:rsidR="0091527E" w:rsidRPr="0091527E">
        <w:rPr>
          <w:lang w:val="fr-CA"/>
        </w:rPr>
        <w:t>futile, vexatoire</w:t>
      </w:r>
      <w:r w:rsidR="0091527E">
        <w:rPr>
          <w:lang w:val="fr-CA"/>
        </w:rPr>
        <w:t>,</w:t>
      </w:r>
      <w:r w:rsidR="0091527E" w:rsidRPr="0091527E">
        <w:rPr>
          <w:lang w:val="fr-CA"/>
        </w:rPr>
        <w:t xml:space="preserve"> </w:t>
      </w:r>
      <w:r w:rsidR="0091527E" w:rsidRPr="000F2A6D">
        <w:rPr>
          <w:lang w:val="fr-CA"/>
        </w:rPr>
        <w:t>faite de mauvaise foi</w:t>
      </w:r>
      <w:r w:rsidR="0091527E">
        <w:rPr>
          <w:lang w:val="fr-CA"/>
        </w:rPr>
        <w:t>,</w:t>
      </w:r>
      <w:r w:rsidR="00184274" w:rsidRPr="000F2A6D">
        <w:rPr>
          <w:lang w:val="fr-CA"/>
        </w:rPr>
        <w:t xml:space="preserve"> </w:t>
      </w:r>
      <w:r w:rsidR="0091527E">
        <w:rPr>
          <w:lang w:val="fr-CA"/>
        </w:rPr>
        <w:t>sans aucun fondement ou sans fondement suffisant pour justifier la tenue d’une enquête formelle, il n’y a</w:t>
      </w:r>
      <w:r w:rsidR="00DB37DC">
        <w:rPr>
          <w:lang w:val="fr-CA"/>
        </w:rPr>
        <w:t xml:space="preserve"> </w:t>
      </w:r>
      <w:r w:rsidR="0091527E">
        <w:rPr>
          <w:lang w:val="fr-CA"/>
        </w:rPr>
        <w:t>pas d’enquête formelle</w:t>
      </w:r>
      <w:r w:rsidR="00C44A84">
        <w:rPr>
          <w:lang w:val="fr-CA"/>
        </w:rPr>
        <w:t xml:space="preserve"> et un </w:t>
      </w:r>
      <w:r w:rsidR="0091527E">
        <w:rPr>
          <w:lang w:val="fr-CA"/>
        </w:rPr>
        <w:t>rapport confi</w:t>
      </w:r>
      <w:r w:rsidR="00DB37DC">
        <w:rPr>
          <w:lang w:val="fr-CA"/>
        </w:rPr>
        <w:t xml:space="preserve">dentiel indiquant les motifs pour ne pas </w:t>
      </w:r>
      <w:r w:rsidR="00CD22F6">
        <w:rPr>
          <w:lang w:val="fr-CA"/>
        </w:rPr>
        <w:t xml:space="preserve">faire enquête est </w:t>
      </w:r>
      <w:r w:rsidR="006659A6">
        <w:rPr>
          <w:lang w:val="fr-CA"/>
        </w:rPr>
        <w:t>fourni</w:t>
      </w:r>
      <w:r w:rsidR="00DB37DC">
        <w:rPr>
          <w:lang w:val="fr-CA"/>
        </w:rPr>
        <w:t xml:space="preserve"> à tous les membres du conseil.</w:t>
      </w:r>
      <w:r w:rsidR="006501BB" w:rsidRPr="000F2A6D">
        <w:rPr>
          <w:lang w:val="fr-CA"/>
        </w:rPr>
        <w:t xml:space="preserve"> [</w:t>
      </w:r>
      <w:r w:rsidR="00CD22F6">
        <w:rPr>
          <w:lang w:val="fr-CA"/>
        </w:rPr>
        <w:t>Par ailleurs, on pourrait exiger que</w:t>
      </w:r>
      <w:r w:rsidR="00DB37DC">
        <w:rPr>
          <w:lang w:val="fr-CA"/>
        </w:rPr>
        <w:t xml:space="preserve"> la décision de ne pas </w:t>
      </w:r>
      <w:r w:rsidR="00CD22F6">
        <w:rPr>
          <w:lang w:val="fr-CA"/>
        </w:rPr>
        <w:t xml:space="preserve">effectuer </w:t>
      </w:r>
      <w:r w:rsidR="00DB37DC">
        <w:rPr>
          <w:lang w:val="fr-CA"/>
        </w:rPr>
        <w:t>une enquête formelle soit prise par l’ensemble du conseil.</w:t>
      </w:r>
      <w:r w:rsidR="006501BB" w:rsidRPr="000F2A6D">
        <w:rPr>
          <w:lang w:val="fr-CA"/>
        </w:rPr>
        <w:t>]</w:t>
      </w:r>
      <w:r w:rsidR="00DB37DC">
        <w:rPr>
          <w:lang w:val="fr-CA"/>
        </w:rPr>
        <w:t xml:space="preserve"> </w:t>
      </w:r>
    </w:p>
    <w:p w:rsidR="00184274" w:rsidRPr="000F2A6D" w:rsidRDefault="000627DD" w:rsidP="00CD41F1">
      <w:pPr>
        <w:pStyle w:val="SRGen11"/>
        <w:keepLines/>
        <w:numPr>
          <w:ilvl w:val="0"/>
          <w:numId w:val="0"/>
        </w:numPr>
        <w:tabs>
          <w:tab w:val="left" w:pos="720"/>
        </w:tabs>
        <w:rPr>
          <w:lang w:val="fr-CA"/>
        </w:rPr>
      </w:pPr>
      <w:r w:rsidRPr="000F2A6D">
        <w:rPr>
          <w:lang w:val="fr-CA"/>
        </w:rPr>
        <w:t>44.</w:t>
      </w:r>
      <w:r w:rsidRPr="000F2A6D">
        <w:rPr>
          <w:lang w:val="fr-CA"/>
        </w:rPr>
        <w:tab/>
      </w:r>
      <w:r w:rsidR="00DB37DC">
        <w:rPr>
          <w:lang w:val="fr-CA"/>
        </w:rPr>
        <w:t xml:space="preserve">Si </w:t>
      </w:r>
      <w:r w:rsidR="00C1147C">
        <w:rPr>
          <w:lang w:val="fr-CA"/>
        </w:rPr>
        <w:t xml:space="preserve">les personnes à la présidence et à la vice-présidence </w:t>
      </w:r>
      <w:r w:rsidR="00DB37DC">
        <w:rPr>
          <w:lang w:val="fr-CA"/>
        </w:rPr>
        <w:t xml:space="preserve">du conseil ne sont pas du même avis sur cette question, une enquête formelle complète </w:t>
      </w:r>
      <w:r w:rsidR="006659A6">
        <w:rPr>
          <w:lang w:val="fr-CA"/>
        </w:rPr>
        <w:t>a</w:t>
      </w:r>
      <w:r w:rsidR="00DB37DC">
        <w:rPr>
          <w:lang w:val="fr-CA"/>
        </w:rPr>
        <w:t xml:space="preserve"> lieu.</w:t>
      </w:r>
      <w:r w:rsidR="006501BB" w:rsidRPr="000F2A6D">
        <w:rPr>
          <w:lang w:val="fr-CA"/>
        </w:rPr>
        <w:t xml:space="preserve"> [</w:t>
      </w:r>
      <w:r w:rsidR="00DB37DC">
        <w:rPr>
          <w:lang w:val="fr-CA"/>
        </w:rPr>
        <w:t xml:space="preserve">Supprimez ce paragraphe si la décision est prise par </w:t>
      </w:r>
      <w:r w:rsidR="00CD22F6">
        <w:rPr>
          <w:lang w:val="fr-CA"/>
        </w:rPr>
        <w:t>le</w:t>
      </w:r>
      <w:r w:rsidR="00DB37DC">
        <w:rPr>
          <w:lang w:val="fr-CA"/>
        </w:rPr>
        <w:t xml:space="preserve"> comité </w:t>
      </w:r>
      <w:r w:rsidR="00CD22F6">
        <w:rPr>
          <w:lang w:val="fr-CA"/>
        </w:rPr>
        <w:t xml:space="preserve">compétent </w:t>
      </w:r>
      <w:r w:rsidR="00DB37DC">
        <w:rPr>
          <w:lang w:val="fr-CA"/>
        </w:rPr>
        <w:t>du conseil, un consultant externe ou l’ensemble du conseil.</w:t>
      </w:r>
      <w:r w:rsidR="006501BB" w:rsidRPr="000F2A6D">
        <w:rPr>
          <w:lang w:val="fr-CA"/>
        </w:rPr>
        <w:t>]</w:t>
      </w:r>
      <w:r w:rsidR="00DB37DC">
        <w:rPr>
          <w:lang w:val="fr-CA"/>
        </w:rPr>
        <w:t xml:space="preserve"> </w:t>
      </w:r>
    </w:p>
    <w:p w:rsidR="003D1820" w:rsidRDefault="000627DD" w:rsidP="00CD41F1">
      <w:pPr>
        <w:pStyle w:val="SRGen11"/>
        <w:keepLines/>
        <w:numPr>
          <w:ilvl w:val="0"/>
          <w:numId w:val="0"/>
        </w:numPr>
        <w:tabs>
          <w:tab w:val="left" w:pos="720"/>
        </w:tabs>
        <w:rPr>
          <w:lang w:val="fr-CA"/>
        </w:rPr>
      </w:pPr>
      <w:r w:rsidRPr="000F2A6D">
        <w:rPr>
          <w:lang w:val="fr-CA"/>
        </w:rPr>
        <w:t>45.</w:t>
      </w:r>
      <w:r w:rsidRPr="000F2A6D">
        <w:rPr>
          <w:lang w:val="fr-CA"/>
        </w:rPr>
        <w:tab/>
      </w:r>
      <w:r w:rsidR="00DB37DC">
        <w:rPr>
          <w:lang w:val="fr-CA"/>
        </w:rPr>
        <w:t xml:space="preserve">Si </w:t>
      </w:r>
      <w:r w:rsidR="00CD22F6">
        <w:rPr>
          <w:lang w:val="fr-CA"/>
        </w:rPr>
        <w:t>la</w:t>
      </w:r>
      <w:r w:rsidR="003D1820">
        <w:rPr>
          <w:lang w:val="fr-CA"/>
        </w:rPr>
        <w:t xml:space="preserve"> </w:t>
      </w:r>
      <w:r w:rsidR="00DB37DC">
        <w:rPr>
          <w:lang w:val="fr-CA"/>
        </w:rPr>
        <w:t xml:space="preserve">violation présumée du code de conduite </w:t>
      </w:r>
      <w:r w:rsidR="003D1820">
        <w:rPr>
          <w:lang w:val="fr-CA"/>
        </w:rPr>
        <w:t>constitue, à première vue, un cas de non-conformité à une politique particulière du conseil comport</w:t>
      </w:r>
      <w:r w:rsidR="00C1147C">
        <w:rPr>
          <w:lang w:val="fr-CA"/>
        </w:rPr>
        <w:t>ant</w:t>
      </w:r>
      <w:r w:rsidR="003D1820">
        <w:rPr>
          <w:lang w:val="fr-CA"/>
        </w:rPr>
        <w:t xml:space="preserve"> une procédure distincte d’examen des plaintes, </w:t>
      </w:r>
      <w:r w:rsidR="00CD22F6">
        <w:rPr>
          <w:lang w:val="fr-CA"/>
        </w:rPr>
        <w:t xml:space="preserve">elle </w:t>
      </w:r>
      <w:r w:rsidR="006659A6">
        <w:rPr>
          <w:lang w:val="fr-CA"/>
        </w:rPr>
        <w:t xml:space="preserve">est </w:t>
      </w:r>
      <w:r w:rsidR="003D1820">
        <w:rPr>
          <w:lang w:val="fr-CA"/>
        </w:rPr>
        <w:t xml:space="preserve">examinée suivant </w:t>
      </w:r>
      <w:r w:rsidR="00C1147C">
        <w:rPr>
          <w:lang w:val="fr-CA"/>
        </w:rPr>
        <w:t>la</w:t>
      </w:r>
      <w:r w:rsidR="003D1820">
        <w:rPr>
          <w:lang w:val="fr-CA"/>
        </w:rPr>
        <w:t xml:space="preserve"> procédure</w:t>
      </w:r>
      <w:r w:rsidR="00537924">
        <w:rPr>
          <w:lang w:val="fr-CA"/>
        </w:rPr>
        <w:t xml:space="preserve"> en </w:t>
      </w:r>
      <w:r w:rsidR="00C1147C">
        <w:rPr>
          <w:lang w:val="fr-CA"/>
        </w:rPr>
        <w:t>question</w:t>
      </w:r>
      <w:r w:rsidR="003D1820">
        <w:rPr>
          <w:lang w:val="fr-CA"/>
        </w:rPr>
        <w:t>.</w:t>
      </w:r>
      <w:r w:rsidR="00C1147C">
        <w:rPr>
          <w:lang w:val="fr-CA"/>
        </w:rPr>
        <w:t xml:space="preserve"> </w:t>
      </w:r>
    </w:p>
    <w:p w:rsidR="00184274" w:rsidRPr="000F2A6D" w:rsidRDefault="00763CBE" w:rsidP="00CD41F1">
      <w:pPr>
        <w:pStyle w:val="SRHeadingB"/>
        <w:spacing w:after="120"/>
        <w:rPr>
          <w:szCs w:val="24"/>
          <w:lang w:val="fr-CA"/>
        </w:rPr>
      </w:pPr>
      <w:r>
        <w:rPr>
          <w:szCs w:val="24"/>
          <w:lang w:val="fr-CA"/>
        </w:rPr>
        <w:t>Déroulement</w:t>
      </w:r>
      <w:r w:rsidR="00FF7BF4">
        <w:rPr>
          <w:szCs w:val="24"/>
          <w:lang w:val="fr-CA"/>
        </w:rPr>
        <w:t xml:space="preserve"> d’une enquête formelle </w:t>
      </w:r>
    </w:p>
    <w:p w:rsidR="00184274" w:rsidRPr="000F2A6D" w:rsidRDefault="000627DD" w:rsidP="00CD41F1">
      <w:pPr>
        <w:pStyle w:val="SRGen11"/>
        <w:keepLines/>
        <w:numPr>
          <w:ilvl w:val="0"/>
          <w:numId w:val="0"/>
        </w:numPr>
        <w:tabs>
          <w:tab w:val="left" w:pos="720"/>
        </w:tabs>
        <w:rPr>
          <w:rStyle w:val="SRxUnderline"/>
          <w:b/>
          <w:i/>
          <w:lang w:val="en-CA"/>
        </w:rPr>
      </w:pPr>
      <w:r w:rsidRPr="000F2A6D">
        <w:rPr>
          <w:lang w:val="fr-CA"/>
        </w:rPr>
        <w:t>46.</w:t>
      </w:r>
      <w:r w:rsidRPr="000F2A6D">
        <w:rPr>
          <w:lang w:val="fr-CA"/>
        </w:rPr>
        <w:tab/>
      </w:r>
      <w:r w:rsidR="00096A59" w:rsidRPr="00F66F89">
        <w:rPr>
          <w:lang w:val="fr-CA"/>
        </w:rPr>
        <w:t>L’</w:t>
      </w:r>
      <w:r w:rsidR="00C1147C" w:rsidRPr="00F66F89">
        <w:rPr>
          <w:lang w:val="fr-CA"/>
        </w:rPr>
        <w:t>enquête formelle</w:t>
      </w:r>
      <w:r w:rsidR="00096A59" w:rsidRPr="00F66F89">
        <w:rPr>
          <w:lang w:val="fr-CA"/>
        </w:rPr>
        <w:t xml:space="preserve"> </w:t>
      </w:r>
      <w:r w:rsidR="006659A6" w:rsidRPr="00F66F89">
        <w:rPr>
          <w:lang w:val="fr-CA"/>
        </w:rPr>
        <w:t xml:space="preserve">est </w:t>
      </w:r>
      <w:r w:rsidR="00F935DF" w:rsidRPr="00F66F89">
        <w:rPr>
          <w:lang w:val="fr-CA"/>
        </w:rPr>
        <w:t>effectuée</w:t>
      </w:r>
      <w:r w:rsidR="004063FF" w:rsidRPr="00F66F89">
        <w:rPr>
          <w:lang w:val="fr-CA"/>
        </w:rPr>
        <w:t xml:space="preserve"> par les personnes à la présidence et à la vice-présidence du conseil</w:t>
      </w:r>
      <w:r w:rsidR="006501BB" w:rsidRPr="00F66F89">
        <w:rPr>
          <w:lang w:val="fr-CA"/>
        </w:rPr>
        <w:t xml:space="preserve"> </w:t>
      </w:r>
      <w:r w:rsidR="006501BB" w:rsidRPr="00F66F89">
        <w:rPr>
          <w:rStyle w:val="SRxUnderline"/>
          <w:u w:val="none"/>
          <w:lang w:val="fr-CA"/>
        </w:rPr>
        <w:t>[</w:t>
      </w:r>
      <w:r w:rsidR="004063FF" w:rsidRPr="00F66F89">
        <w:rPr>
          <w:rStyle w:val="SRxUnderline"/>
          <w:u w:val="none"/>
          <w:lang w:val="fr-CA"/>
        </w:rPr>
        <w:t xml:space="preserve">par </w:t>
      </w:r>
      <w:r w:rsidR="00537924" w:rsidRPr="00F66F89">
        <w:rPr>
          <w:rStyle w:val="SRxUnderline"/>
          <w:u w:val="none"/>
          <w:lang w:val="fr-CA"/>
        </w:rPr>
        <w:t>le</w:t>
      </w:r>
      <w:r w:rsidR="00F935DF" w:rsidRPr="00F66F89">
        <w:rPr>
          <w:rStyle w:val="SRxUnderline"/>
          <w:u w:val="none"/>
          <w:lang w:val="fr-CA"/>
        </w:rPr>
        <w:t xml:space="preserve"> </w:t>
      </w:r>
      <w:r w:rsidR="004063FF" w:rsidRPr="00F66F89">
        <w:rPr>
          <w:rStyle w:val="SRxUnderline"/>
          <w:u w:val="none"/>
          <w:lang w:val="fr-CA"/>
        </w:rPr>
        <w:t xml:space="preserve">comité </w:t>
      </w:r>
      <w:r w:rsidR="00537924" w:rsidRPr="00F66F89">
        <w:rPr>
          <w:rStyle w:val="SRxUnderline"/>
          <w:u w:val="none"/>
          <w:lang w:val="fr-CA"/>
        </w:rPr>
        <w:t xml:space="preserve">compétent </w:t>
      </w:r>
      <w:r w:rsidR="004063FF" w:rsidRPr="00F66F89">
        <w:rPr>
          <w:rStyle w:val="SRxUnderline"/>
          <w:u w:val="none"/>
          <w:lang w:val="fr-CA"/>
        </w:rPr>
        <w:t>du conseil</w:t>
      </w:r>
      <w:r w:rsidR="00F66F89" w:rsidRPr="00F66F89">
        <w:rPr>
          <w:rStyle w:val="SRxUnderline"/>
          <w:u w:val="none"/>
          <w:lang w:val="fr-CA"/>
        </w:rPr>
        <w:t>]</w:t>
      </w:r>
      <w:r w:rsidR="004063FF" w:rsidRPr="00F66F89">
        <w:rPr>
          <w:rStyle w:val="SRxUnderline"/>
          <w:u w:val="none"/>
          <w:lang w:val="fr-CA"/>
        </w:rPr>
        <w:t xml:space="preserve"> </w:t>
      </w:r>
      <w:r w:rsidR="00F66F89" w:rsidRPr="00F66F89">
        <w:rPr>
          <w:rStyle w:val="SRxUnderline"/>
          <w:u w:val="none"/>
          <w:lang w:val="fr-CA"/>
        </w:rPr>
        <w:t>[</w:t>
      </w:r>
      <w:r w:rsidR="00F66F89">
        <w:rPr>
          <w:rStyle w:val="SRxUnderline"/>
          <w:u w:val="none"/>
          <w:lang w:val="fr-CA"/>
        </w:rPr>
        <w:t>par</w:t>
      </w:r>
      <w:r w:rsidR="004063FF" w:rsidRPr="00F66F89">
        <w:rPr>
          <w:rStyle w:val="SRxUnderline"/>
          <w:u w:val="none"/>
          <w:lang w:val="fr-CA"/>
        </w:rPr>
        <w:t xml:space="preserve"> </w:t>
      </w:r>
      <w:r w:rsidR="00F935DF" w:rsidRPr="00F66F89">
        <w:rPr>
          <w:rStyle w:val="SRxUnderline"/>
          <w:u w:val="none"/>
          <w:lang w:val="fr-CA"/>
        </w:rPr>
        <w:t>un</w:t>
      </w:r>
      <w:r w:rsidR="004063FF" w:rsidRPr="00F66F89">
        <w:rPr>
          <w:rStyle w:val="SRxUnderline"/>
          <w:u w:val="none"/>
          <w:lang w:val="fr-CA"/>
        </w:rPr>
        <w:t xml:space="preserve"> consultant externe</w:t>
      </w:r>
      <w:r w:rsidR="006501BB" w:rsidRPr="00F66F89">
        <w:rPr>
          <w:rStyle w:val="SRxUnderline"/>
          <w:u w:val="none"/>
          <w:lang w:val="fr-CA"/>
        </w:rPr>
        <w:t>]</w:t>
      </w:r>
      <w:r w:rsidR="00443B5F" w:rsidRPr="00F66F89">
        <w:rPr>
          <w:lang w:val="fr-CA"/>
        </w:rPr>
        <w:t>,</w:t>
      </w:r>
      <w:r w:rsidR="00443B5F" w:rsidRPr="00F66F89">
        <w:rPr>
          <w:vertAlign w:val="superscript"/>
          <w:lang w:val="fr-CA"/>
        </w:rPr>
        <w:t xml:space="preserve"> </w:t>
      </w:r>
      <w:r w:rsidR="00F935DF" w:rsidRPr="00F66F89">
        <w:rPr>
          <w:lang w:val="fr-CA"/>
        </w:rPr>
        <w:t xml:space="preserve">le cas échéant, ou par deux personnes choisies parmi </w:t>
      </w:r>
      <w:r w:rsidR="00F66F89">
        <w:rPr>
          <w:lang w:val="fr-CA"/>
        </w:rPr>
        <w:t xml:space="preserve">les suivantes : </w:t>
      </w:r>
      <w:r w:rsidR="00F935DF" w:rsidRPr="00F66F89">
        <w:rPr>
          <w:lang w:val="fr-CA"/>
        </w:rPr>
        <w:t xml:space="preserve">la </w:t>
      </w:r>
      <w:r w:rsidR="006659A6" w:rsidRPr="00F66F89">
        <w:rPr>
          <w:lang w:val="fr-CA"/>
        </w:rPr>
        <w:t>personne à la présidence</w:t>
      </w:r>
      <w:r w:rsidR="00F66F89">
        <w:rPr>
          <w:lang w:val="fr-CA"/>
        </w:rPr>
        <w:t>;</w:t>
      </w:r>
      <w:r w:rsidR="006659A6" w:rsidRPr="00F66F89">
        <w:rPr>
          <w:lang w:val="fr-CA"/>
        </w:rPr>
        <w:t xml:space="preserve"> la personne à la vice-présidence</w:t>
      </w:r>
      <w:r w:rsidR="00F66F89">
        <w:rPr>
          <w:lang w:val="fr-CA"/>
        </w:rPr>
        <w:t>;</w:t>
      </w:r>
      <w:r w:rsidR="006659A6" w:rsidRPr="00F66F89">
        <w:rPr>
          <w:lang w:val="fr-CA"/>
        </w:rPr>
        <w:t xml:space="preserve"> </w:t>
      </w:r>
      <w:r w:rsidR="00F935DF" w:rsidRPr="00F66F89">
        <w:rPr>
          <w:lang w:val="fr-CA"/>
        </w:rPr>
        <w:t>les deux membres substituts du conseil</w:t>
      </w:r>
      <w:r w:rsidR="00F66F89">
        <w:rPr>
          <w:lang w:val="fr-CA"/>
        </w:rPr>
        <w:t>;</w:t>
      </w:r>
      <w:r w:rsidR="00F935DF" w:rsidRPr="00F66F89">
        <w:rPr>
          <w:lang w:val="fr-CA"/>
        </w:rPr>
        <w:t xml:space="preserve"> un consultant externe choisi par les personnes à la présidence et à la vice-présidence</w:t>
      </w:r>
      <w:r w:rsidR="006501BB" w:rsidRPr="00F66F89">
        <w:rPr>
          <w:lang w:val="fr-CA"/>
        </w:rPr>
        <w:t xml:space="preserve"> </w:t>
      </w:r>
      <w:r w:rsidR="006501BB" w:rsidRPr="00F66F89">
        <w:rPr>
          <w:rStyle w:val="SRxUnderline"/>
          <w:u w:val="none"/>
          <w:lang w:val="fr-CA"/>
        </w:rPr>
        <w:t>[</w:t>
      </w:r>
      <w:r w:rsidR="00F935DF" w:rsidRPr="00F66F89">
        <w:rPr>
          <w:rStyle w:val="SRxUnderline"/>
          <w:u w:val="none"/>
          <w:lang w:val="fr-CA"/>
        </w:rPr>
        <w:t>par l’ensemble</w:t>
      </w:r>
      <w:r w:rsidR="00537924" w:rsidRPr="00F66F89">
        <w:rPr>
          <w:rStyle w:val="SRxUnderline"/>
          <w:u w:val="none"/>
          <w:lang w:val="fr-CA"/>
        </w:rPr>
        <w:t>]</w:t>
      </w:r>
      <w:r w:rsidR="00F935DF" w:rsidRPr="00F66F89">
        <w:rPr>
          <w:rStyle w:val="SRxUnderline"/>
          <w:u w:val="none"/>
          <w:lang w:val="fr-CA"/>
        </w:rPr>
        <w:t xml:space="preserve"> du conseil</w:t>
      </w:r>
      <w:r w:rsidR="00184274" w:rsidRPr="00F66F89">
        <w:rPr>
          <w:lang w:val="fr-CA"/>
        </w:rPr>
        <w:t>.</w:t>
      </w:r>
      <w:r w:rsidR="006501BB" w:rsidRPr="000F2A6D">
        <w:rPr>
          <w:lang w:val="fr-CA"/>
        </w:rPr>
        <w:t xml:space="preserve"> </w:t>
      </w:r>
      <w:r w:rsidR="006501BB" w:rsidRPr="000F2A6D">
        <w:rPr>
          <w:rStyle w:val="SRxUnderline"/>
          <w:u w:val="none"/>
          <w:lang w:val="fr-CA"/>
        </w:rPr>
        <w:t>[</w:t>
      </w:r>
      <w:r w:rsidR="002A5C53">
        <w:rPr>
          <w:rStyle w:val="SRxUnderline"/>
          <w:u w:val="none"/>
          <w:lang w:val="fr-CA"/>
        </w:rPr>
        <w:t>Si le conseil décide de confier l’enquête à un comité ou à un consultant externe, il fau</w:t>
      </w:r>
      <w:r w:rsidR="00CC58B5">
        <w:rPr>
          <w:rStyle w:val="SRxUnderline"/>
          <w:u w:val="none"/>
          <w:lang w:val="fr-CA"/>
        </w:rPr>
        <w:t>dra</w:t>
      </w:r>
      <w:r w:rsidR="002A5C53">
        <w:rPr>
          <w:rStyle w:val="SRxUnderline"/>
          <w:u w:val="none"/>
          <w:lang w:val="fr-CA"/>
        </w:rPr>
        <w:t xml:space="preserve"> modifier cet article en conséquence.</w:t>
      </w:r>
      <w:r w:rsidR="006501BB" w:rsidRPr="000F2A6D">
        <w:rPr>
          <w:rStyle w:val="SRxUnderline"/>
          <w:u w:val="none"/>
          <w:lang w:val="fr-CA"/>
        </w:rPr>
        <w:t>]</w:t>
      </w:r>
      <w:r w:rsidR="00CC58B5">
        <w:rPr>
          <w:rStyle w:val="SRxUnderline"/>
          <w:u w:val="none"/>
          <w:lang w:val="fr-CA"/>
        </w:rPr>
        <w:t xml:space="preserve"> </w:t>
      </w:r>
    </w:p>
    <w:p w:rsidR="00184274" w:rsidRPr="000F2A6D" w:rsidRDefault="000627DD" w:rsidP="00CD41F1">
      <w:pPr>
        <w:pStyle w:val="SRGen11"/>
        <w:keepLines/>
        <w:numPr>
          <w:ilvl w:val="0"/>
          <w:numId w:val="0"/>
        </w:numPr>
        <w:tabs>
          <w:tab w:val="left" w:pos="720"/>
        </w:tabs>
        <w:rPr>
          <w:lang w:val="fr-CA"/>
        </w:rPr>
      </w:pPr>
      <w:r w:rsidRPr="000F2A6D">
        <w:rPr>
          <w:lang w:val="fr-CA"/>
        </w:rPr>
        <w:t>47.</w:t>
      </w:r>
      <w:r w:rsidRPr="000F2A6D">
        <w:rPr>
          <w:lang w:val="fr-CA"/>
        </w:rPr>
        <w:tab/>
      </w:r>
      <w:r w:rsidR="00C1147C">
        <w:rPr>
          <w:lang w:val="fr-CA"/>
        </w:rPr>
        <w:t xml:space="preserve">Peu importe qui </w:t>
      </w:r>
      <w:r w:rsidR="002A5C53">
        <w:rPr>
          <w:lang w:val="fr-CA"/>
        </w:rPr>
        <w:t>effectue</w:t>
      </w:r>
      <w:r w:rsidR="003D1820">
        <w:rPr>
          <w:lang w:val="fr-CA"/>
        </w:rPr>
        <w:t xml:space="preserve"> l’enquête formelle, celle-ci doit être conforme aux règles suivantes. </w:t>
      </w:r>
    </w:p>
    <w:p w:rsidR="00184274" w:rsidRPr="000F2A6D" w:rsidRDefault="000627DD" w:rsidP="00CD41F1">
      <w:pPr>
        <w:pStyle w:val="SRGen11"/>
        <w:keepLines/>
        <w:numPr>
          <w:ilvl w:val="0"/>
          <w:numId w:val="0"/>
        </w:numPr>
        <w:tabs>
          <w:tab w:val="left" w:pos="720"/>
        </w:tabs>
        <w:rPr>
          <w:lang w:val="fr-CA"/>
        </w:rPr>
      </w:pPr>
      <w:r w:rsidRPr="000F2A6D">
        <w:rPr>
          <w:lang w:val="fr-CA"/>
        </w:rPr>
        <w:t>48.</w:t>
      </w:r>
      <w:r w:rsidRPr="000F2A6D">
        <w:rPr>
          <w:lang w:val="fr-CA"/>
        </w:rPr>
        <w:tab/>
      </w:r>
      <w:r w:rsidR="00D25069" w:rsidRPr="000F2A6D">
        <w:rPr>
          <w:rStyle w:val="SRxBold"/>
          <w:lang w:val="fr-CA"/>
        </w:rPr>
        <w:t xml:space="preserve">La </w:t>
      </w:r>
      <w:r w:rsidR="00D25069" w:rsidRPr="000F2A6D">
        <w:rPr>
          <w:rStyle w:val="SRxBold"/>
          <w:i/>
          <w:lang w:val="fr-CA"/>
        </w:rPr>
        <w:t>Loi sur l’exercice des compétences légales</w:t>
      </w:r>
      <w:r w:rsidR="00D25069" w:rsidRPr="000F2A6D">
        <w:rPr>
          <w:rStyle w:val="SRxBold"/>
          <w:lang w:val="fr-CA"/>
        </w:rPr>
        <w:t xml:space="preserve"> ne s’applique pas aux actes accomplis pour la mise en application du présent code de conduite.</w:t>
      </w:r>
      <w:r w:rsidR="00184274" w:rsidRPr="000F2A6D">
        <w:rPr>
          <w:lang w:val="fr-CA"/>
        </w:rPr>
        <w:t xml:space="preserve"> </w:t>
      </w:r>
      <w:r w:rsidR="00096A59">
        <w:rPr>
          <w:lang w:val="fr-CA"/>
        </w:rPr>
        <w:t>Il n’y a donc a</w:t>
      </w:r>
      <w:r w:rsidR="003D1820">
        <w:rPr>
          <w:lang w:val="fr-CA"/>
        </w:rPr>
        <w:t xml:space="preserve">ucune audience formelle </w:t>
      </w:r>
      <w:r w:rsidR="004063FF">
        <w:rPr>
          <w:lang w:val="fr-CA"/>
        </w:rPr>
        <w:t>semblable à un procès</w:t>
      </w:r>
      <w:r w:rsidR="003D1820">
        <w:rPr>
          <w:lang w:val="fr-CA"/>
        </w:rPr>
        <w:t xml:space="preserve">. </w:t>
      </w:r>
    </w:p>
    <w:p w:rsidR="00184274" w:rsidRPr="000F2A6D" w:rsidRDefault="000627DD" w:rsidP="00CD41F1">
      <w:pPr>
        <w:pStyle w:val="SRGen11"/>
        <w:keepLines/>
        <w:numPr>
          <w:ilvl w:val="0"/>
          <w:numId w:val="0"/>
        </w:numPr>
        <w:tabs>
          <w:tab w:val="left" w:pos="720"/>
        </w:tabs>
        <w:rPr>
          <w:lang w:val="fr-CA"/>
        </w:rPr>
      </w:pPr>
      <w:r w:rsidRPr="000F2A6D">
        <w:rPr>
          <w:lang w:val="fr-CA"/>
        </w:rPr>
        <w:t>49.</w:t>
      </w:r>
      <w:r w:rsidRPr="000F2A6D">
        <w:rPr>
          <w:lang w:val="fr-CA"/>
        </w:rPr>
        <w:tab/>
      </w:r>
      <w:r w:rsidR="003D1820">
        <w:rPr>
          <w:lang w:val="fr-CA"/>
        </w:rPr>
        <w:t>L</w:t>
      </w:r>
      <w:r w:rsidR="00763CBE">
        <w:rPr>
          <w:lang w:val="fr-CA"/>
        </w:rPr>
        <w:t>es règles d</w:t>
      </w:r>
      <w:r w:rsidR="003D1820">
        <w:rPr>
          <w:lang w:val="fr-CA"/>
        </w:rPr>
        <w:t xml:space="preserve">’équité procédurale et </w:t>
      </w:r>
      <w:r w:rsidR="00763CBE">
        <w:rPr>
          <w:lang w:val="fr-CA"/>
        </w:rPr>
        <w:t>de justice naturelle s’applique</w:t>
      </w:r>
      <w:r w:rsidR="00096A59">
        <w:rPr>
          <w:lang w:val="fr-CA"/>
        </w:rPr>
        <w:t>nt</w:t>
      </w:r>
      <w:r w:rsidR="00763CBE">
        <w:rPr>
          <w:lang w:val="fr-CA"/>
        </w:rPr>
        <w:t xml:space="preserve"> à l’enquête formelle</w:t>
      </w:r>
      <w:r w:rsidR="002A5C53">
        <w:rPr>
          <w:lang w:val="fr-CA"/>
        </w:rPr>
        <w:t xml:space="preserve">, qui </w:t>
      </w:r>
      <w:r w:rsidR="00763CBE">
        <w:rPr>
          <w:lang w:val="fr-CA"/>
        </w:rPr>
        <w:t xml:space="preserve">se déroule en privé. </w:t>
      </w:r>
    </w:p>
    <w:p w:rsidR="00184274" w:rsidRPr="000F2A6D" w:rsidRDefault="000627DD" w:rsidP="00CD41F1">
      <w:pPr>
        <w:pStyle w:val="SRGen11"/>
        <w:keepLines/>
        <w:numPr>
          <w:ilvl w:val="0"/>
          <w:numId w:val="0"/>
        </w:numPr>
        <w:tabs>
          <w:tab w:val="left" w:pos="720"/>
        </w:tabs>
        <w:rPr>
          <w:lang w:val="fr-CA"/>
        </w:rPr>
      </w:pPr>
      <w:r w:rsidRPr="000F2A6D">
        <w:rPr>
          <w:lang w:val="fr-CA"/>
        </w:rPr>
        <w:t>50.</w:t>
      </w:r>
      <w:r w:rsidRPr="000F2A6D">
        <w:rPr>
          <w:lang w:val="fr-CA"/>
        </w:rPr>
        <w:tab/>
      </w:r>
      <w:r w:rsidR="00763CBE">
        <w:rPr>
          <w:lang w:val="fr-CA"/>
        </w:rPr>
        <w:t xml:space="preserve">L’enquête formelle peut inclure des déclarations verbales et écrites de témoins, du membre du conseil qui a </w:t>
      </w:r>
      <w:r w:rsidR="00096A59">
        <w:rPr>
          <w:lang w:val="fr-CA"/>
        </w:rPr>
        <w:t xml:space="preserve">déposé </w:t>
      </w:r>
      <w:r w:rsidR="00763CBE">
        <w:rPr>
          <w:lang w:val="fr-CA"/>
        </w:rPr>
        <w:t xml:space="preserve">la plainte et de celui qui aurait enfreint le code de conduite. </w:t>
      </w:r>
    </w:p>
    <w:p w:rsidR="00184274" w:rsidRPr="000F2A6D" w:rsidRDefault="000627DD" w:rsidP="00CD41F1">
      <w:pPr>
        <w:pStyle w:val="SRGen11"/>
        <w:keepLines/>
        <w:numPr>
          <w:ilvl w:val="0"/>
          <w:numId w:val="0"/>
        </w:numPr>
        <w:tabs>
          <w:tab w:val="left" w:pos="720"/>
        </w:tabs>
        <w:rPr>
          <w:lang w:val="fr-CA"/>
        </w:rPr>
      </w:pPr>
      <w:r w:rsidRPr="000F2A6D">
        <w:rPr>
          <w:lang w:val="fr-CA"/>
        </w:rPr>
        <w:t>51.</w:t>
      </w:r>
      <w:r w:rsidRPr="000F2A6D">
        <w:rPr>
          <w:lang w:val="fr-CA"/>
        </w:rPr>
        <w:tab/>
      </w:r>
      <w:r w:rsidR="00763CBE">
        <w:rPr>
          <w:lang w:val="fr-CA"/>
        </w:rPr>
        <w:t>Le membre du conseil qui aurait enfreint le code de conduite a</w:t>
      </w:r>
      <w:r w:rsidR="00096A59">
        <w:rPr>
          <w:lang w:val="fr-CA"/>
        </w:rPr>
        <w:t xml:space="preserve"> </w:t>
      </w:r>
      <w:r w:rsidR="00763CBE">
        <w:rPr>
          <w:lang w:val="fr-CA"/>
        </w:rPr>
        <w:t xml:space="preserve">la possibilité de répondre aux allégations par écrit et au cours d’une rencontre privée avec les </w:t>
      </w:r>
      <w:r w:rsidR="002A5C53">
        <w:rPr>
          <w:lang w:val="fr-CA"/>
        </w:rPr>
        <w:t>responsables de l’enquête.</w:t>
      </w:r>
      <w:r w:rsidR="00763CBE">
        <w:rPr>
          <w:lang w:val="fr-CA"/>
        </w:rPr>
        <w:t xml:space="preserve"> </w:t>
      </w:r>
    </w:p>
    <w:p w:rsidR="00DC4CF9" w:rsidRDefault="000627DD" w:rsidP="00CD41F1">
      <w:pPr>
        <w:pStyle w:val="SRGen11"/>
        <w:keepLines/>
        <w:numPr>
          <w:ilvl w:val="0"/>
          <w:numId w:val="0"/>
        </w:numPr>
        <w:tabs>
          <w:tab w:val="left" w:pos="720"/>
        </w:tabs>
        <w:rPr>
          <w:lang w:val="fr-CA"/>
        </w:rPr>
      </w:pPr>
      <w:r w:rsidRPr="000F2A6D">
        <w:rPr>
          <w:lang w:val="fr-CA"/>
        </w:rPr>
        <w:t>52.</w:t>
      </w:r>
      <w:r w:rsidRPr="000F2A6D">
        <w:rPr>
          <w:lang w:val="fr-CA"/>
        </w:rPr>
        <w:tab/>
      </w:r>
      <w:r w:rsidR="004063FF">
        <w:rPr>
          <w:lang w:val="fr-CA"/>
        </w:rPr>
        <w:t xml:space="preserve">L’enquête formelle </w:t>
      </w:r>
      <w:r w:rsidR="00096A59">
        <w:rPr>
          <w:lang w:val="fr-CA"/>
        </w:rPr>
        <w:t>a</w:t>
      </w:r>
      <w:r w:rsidR="004063FF">
        <w:rPr>
          <w:lang w:val="fr-CA"/>
        </w:rPr>
        <w:t xml:space="preserve"> une durée raisonnable, compte tenu des circonstances de l’affaire.</w:t>
      </w:r>
      <w:r w:rsidR="00184274" w:rsidRPr="000F2A6D">
        <w:rPr>
          <w:lang w:val="fr-CA"/>
        </w:rPr>
        <w:t xml:space="preserve"> </w:t>
      </w:r>
      <w:r w:rsidR="004063FF">
        <w:rPr>
          <w:lang w:val="fr-CA"/>
        </w:rPr>
        <w:t xml:space="preserve">Le membre du conseil qui aurait enfreint le code de conduite doit fournir une réponse écrite aux allégations dans les 10 jours après qu’il en a reçu le texte. Ce délai peut être prolongé </w:t>
      </w:r>
      <w:r w:rsidR="00DC4CF9">
        <w:rPr>
          <w:lang w:val="fr-CA"/>
        </w:rPr>
        <w:t>selon ce que les enquêteurs jugent approprié dans les circonstances.</w:t>
      </w:r>
      <w:r w:rsidR="00537924">
        <w:rPr>
          <w:lang w:val="fr-CA"/>
        </w:rPr>
        <w:t xml:space="preserve"> </w:t>
      </w:r>
    </w:p>
    <w:p w:rsidR="00184274" w:rsidRPr="000F2A6D" w:rsidRDefault="000627DD" w:rsidP="00CD41F1">
      <w:pPr>
        <w:pStyle w:val="SRGen11"/>
        <w:keepLines/>
        <w:numPr>
          <w:ilvl w:val="0"/>
          <w:numId w:val="0"/>
        </w:numPr>
        <w:tabs>
          <w:tab w:val="left" w:pos="720"/>
        </w:tabs>
        <w:rPr>
          <w:lang w:val="fr-CA"/>
        </w:rPr>
      </w:pPr>
      <w:r w:rsidRPr="000F2A6D">
        <w:rPr>
          <w:lang w:val="fr-CA"/>
        </w:rPr>
        <w:t>53.</w:t>
      </w:r>
      <w:r w:rsidRPr="000F2A6D">
        <w:rPr>
          <w:lang w:val="fr-CA"/>
        </w:rPr>
        <w:tab/>
      </w:r>
      <w:r w:rsidR="00DC4CF9">
        <w:rPr>
          <w:lang w:val="fr-CA"/>
        </w:rPr>
        <w:t xml:space="preserve">Si le membre du conseil qui aurait enfreint le code de conduite refuse de participer à l’enquête formelle, celle-ci se tient en son absence. </w:t>
      </w:r>
    </w:p>
    <w:p w:rsidR="00184274" w:rsidRPr="000F2A6D" w:rsidRDefault="000627DD" w:rsidP="00CD41F1">
      <w:pPr>
        <w:pStyle w:val="SRGen11"/>
        <w:keepLines/>
        <w:numPr>
          <w:ilvl w:val="0"/>
          <w:numId w:val="0"/>
        </w:numPr>
        <w:tabs>
          <w:tab w:val="left" w:pos="720"/>
        </w:tabs>
        <w:rPr>
          <w:lang w:val="fr-CA"/>
        </w:rPr>
      </w:pPr>
      <w:r w:rsidRPr="000F2A6D">
        <w:rPr>
          <w:lang w:val="fr-CA"/>
        </w:rPr>
        <w:t>54.</w:t>
      </w:r>
      <w:r w:rsidRPr="000F2A6D">
        <w:rPr>
          <w:lang w:val="fr-CA"/>
        </w:rPr>
        <w:tab/>
      </w:r>
      <w:r w:rsidR="00DC4CF9">
        <w:rPr>
          <w:lang w:val="fr-CA"/>
        </w:rPr>
        <w:t xml:space="preserve">Une fois l’enquête formelle terminée, les </w:t>
      </w:r>
      <w:r w:rsidR="002A5C53">
        <w:rPr>
          <w:lang w:val="fr-CA"/>
        </w:rPr>
        <w:t>responsables de l’</w:t>
      </w:r>
      <w:r w:rsidR="00DC4CF9">
        <w:rPr>
          <w:lang w:val="fr-CA"/>
        </w:rPr>
        <w:t>enquête fourni</w:t>
      </w:r>
      <w:r w:rsidR="00096A59">
        <w:rPr>
          <w:lang w:val="fr-CA"/>
        </w:rPr>
        <w:t>ssent</w:t>
      </w:r>
      <w:r w:rsidR="00DC4CF9">
        <w:rPr>
          <w:lang w:val="fr-CA"/>
        </w:rPr>
        <w:t xml:space="preserve"> une ébauche confidentielle de leur rapport présentant les faits constatés au membre du conseil qui aurait enfreint le code de conduite et à celui qui</w:t>
      </w:r>
      <w:r w:rsidR="00184274" w:rsidRPr="000F2A6D">
        <w:rPr>
          <w:lang w:val="fr-CA"/>
        </w:rPr>
        <w:t xml:space="preserve"> </w:t>
      </w:r>
      <w:r w:rsidR="00DC4CF9">
        <w:rPr>
          <w:lang w:val="fr-CA"/>
        </w:rPr>
        <w:t xml:space="preserve">a </w:t>
      </w:r>
      <w:r w:rsidR="00096A59">
        <w:rPr>
          <w:lang w:val="fr-CA"/>
        </w:rPr>
        <w:t>déposé</w:t>
      </w:r>
      <w:r w:rsidR="00DC4CF9">
        <w:rPr>
          <w:lang w:val="fr-CA"/>
        </w:rPr>
        <w:t xml:space="preserve"> la plainte</w:t>
      </w:r>
      <w:r w:rsidR="00D078CC">
        <w:rPr>
          <w:lang w:val="fr-CA"/>
        </w:rPr>
        <w:t>.</w:t>
      </w:r>
      <w:r w:rsidR="00184274" w:rsidRPr="000F2A6D">
        <w:rPr>
          <w:lang w:val="fr-CA"/>
        </w:rPr>
        <w:t xml:space="preserve"> </w:t>
      </w:r>
      <w:r w:rsidR="00D078CC">
        <w:rPr>
          <w:lang w:val="fr-CA"/>
        </w:rPr>
        <w:t>En fournissant l’ébauche d</w:t>
      </w:r>
      <w:r w:rsidR="002A5C53">
        <w:rPr>
          <w:lang w:val="fr-CA"/>
        </w:rPr>
        <w:t>e leur</w:t>
      </w:r>
      <w:r w:rsidR="00D078CC">
        <w:rPr>
          <w:lang w:val="fr-CA"/>
        </w:rPr>
        <w:t xml:space="preserve"> rapport aux parties, les </w:t>
      </w:r>
      <w:r w:rsidR="002A5C53">
        <w:rPr>
          <w:lang w:val="fr-CA"/>
        </w:rPr>
        <w:t>responsables de l’</w:t>
      </w:r>
      <w:r w:rsidR="00D078CC">
        <w:rPr>
          <w:lang w:val="fr-CA"/>
        </w:rPr>
        <w:t>enquête s’assurent que celle-ci ne contient pas d’erreurs de fait.</w:t>
      </w:r>
      <w:r w:rsidR="00184274" w:rsidRPr="000F2A6D">
        <w:rPr>
          <w:lang w:val="fr-CA"/>
        </w:rPr>
        <w:t xml:space="preserve"> </w:t>
      </w:r>
      <w:r w:rsidR="00D078CC">
        <w:rPr>
          <w:lang w:val="fr-CA"/>
        </w:rPr>
        <w:t>Les deux membres du conseil peuvent alors y fournir une réponse écrite, dans les dix (10) jours suivant la réception de l’ébauche du rapport</w:t>
      </w:r>
      <w:r w:rsidR="00184274" w:rsidRPr="000F2A6D">
        <w:rPr>
          <w:lang w:val="fr-CA"/>
        </w:rPr>
        <w:t xml:space="preserve"> (o</w:t>
      </w:r>
      <w:r w:rsidR="00D078CC">
        <w:rPr>
          <w:lang w:val="fr-CA"/>
        </w:rPr>
        <w:t xml:space="preserve">u dans un délai raisonnable fixé par les </w:t>
      </w:r>
      <w:r w:rsidR="002A5C53">
        <w:rPr>
          <w:lang w:val="fr-CA"/>
        </w:rPr>
        <w:t>responsables de l’</w:t>
      </w:r>
      <w:r w:rsidR="00D078CC">
        <w:rPr>
          <w:lang w:val="fr-CA"/>
        </w:rPr>
        <w:t xml:space="preserve">enquête). </w:t>
      </w:r>
    </w:p>
    <w:p w:rsidR="00C1147C" w:rsidRDefault="000627DD" w:rsidP="00CD41F1">
      <w:pPr>
        <w:pStyle w:val="SRGen11"/>
        <w:keepLines/>
        <w:numPr>
          <w:ilvl w:val="0"/>
          <w:numId w:val="0"/>
        </w:numPr>
        <w:tabs>
          <w:tab w:val="left" w:pos="720"/>
        </w:tabs>
        <w:rPr>
          <w:lang w:val="fr-CA"/>
        </w:rPr>
      </w:pPr>
      <w:r w:rsidRPr="000F2A6D">
        <w:rPr>
          <w:lang w:val="fr-CA"/>
        </w:rPr>
        <w:t>55.</w:t>
      </w:r>
      <w:r w:rsidRPr="000F2A6D">
        <w:rPr>
          <w:lang w:val="fr-CA"/>
        </w:rPr>
        <w:tab/>
      </w:r>
      <w:r w:rsidR="00C1147C">
        <w:rPr>
          <w:lang w:val="fr-CA"/>
        </w:rPr>
        <w:t xml:space="preserve">Le rapport final </w:t>
      </w:r>
      <w:r w:rsidR="00CC58B5">
        <w:rPr>
          <w:lang w:val="fr-CA"/>
        </w:rPr>
        <w:t xml:space="preserve">de l’enquête </w:t>
      </w:r>
      <w:r w:rsidR="00DC4CF9">
        <w:rPr>
          <w:lang w:val="fr-CA"/>
        </w:rPr>
        <w:t xml:space="preserve">présente les faits constatés </w:t>
      </w:r>
      <w:r w:rsidR="00C1147C">
        <w:rPr>
          <w:lang w:val="fr-CA"/>
        </w:rPr>
        <w:t>mais n</w:t>
      </w:r>
      <w:r w:rsidR="00096A59">
        <w:rPr>
          <w:lang w:val="fr-CA"/>
        </w:rPr>
        <w:t xml:space="preserve">’inclut pas </w:t>
      </w:r>
      <w:r w:rsidR="00C1147C">
        <w:rPr>
          <w:lang w:val="fr-CA"/>
        </w:rPr>
        <w:t xml:space="preserve">de recommandation ou d’opinion sur la question de savoir s’il y a eu violation du code de conduite, car il revient au conseil dans son ensemble de se prononcer sur cette question. </w:t>
      </w:r>
    </w:p>
    <w:p w:rsidR="00184274" w:rsidRPr="000F2A6D" w:rsidRDefault="000627DD" w:rsidP="00CD41F1">
      <w:pPr>
        <w:pStyle w:val="SRGen11"/>
        <w:keepLines/>
        <w:numPr>
          <w:ilvl w:val="0"/>
          <w:numId w:val="0"/>
        </w:numPr>
        <w:tabs>
          <w:tab w:val="left" w:pos="720"/>
        </w:tabs>
        <w:rPr>
          <w:rStyle w:val="SRxUnderline"/>
        </w:rPr>
      </w:pPr>
      <w:r w:rsidRPr="000F2A6D">
        <w:rPr>
          <w:lang w:val="fr-CA"/>
        </w:rPr>
        <w:t>56.</w:t>
      </w:r>
      <w:r w:rsidRPr="000F2A6D">
        <w:rPr>
          <w:lang w:val="fr-CA"/>
        </w:rPr>
        <w:tab/>
      </w:r>
      <w:r w:rsidR="00D078CC">
        <w:rPr>
          <w:lang w:val="fr-CA"/>
        </w:rPr>
        <w:t xml:space="preserve">Si, pendant qu’elles </w:t>
      </w:r>
      <w:r w:rsidR="00046CE6">
        <w:rPr>
          <w:lang w:val="fr-CA"/>
        </w:rPr>
        <w:t>effectuent</w:t>
      </w:r>
      <w:r w:rsidR="00D078CC">
        <w:rPr>
          <w:lang w:val="fr-CA"/>
        </w:rPr>
        <w:t xml:space="preserve"> l’enquête formelle, les personnes à la présidence et à la vice-présidence du conseil ne peuvent s’entendre sur les faits constatés</w:t>
      </w:r>
      <w:r w:rsidR="00763CBE">
        <w:rPr>
          <w:lang w:val="fr-CA"/>
        </w:rPr>
        <w:t>,</w:t>
      </w:r>
      <w:r w:rsidR="00D078CC">
        <w:rPr>
          <w:lang w:val="fr-CA"/>
        </w:rPr>
        <w:t xml:space="preserve"> un </w:t>
      </w:r>
      <w:r w:rsidR="002A5C53">
        <w:rPr>
          <w:lang w:val="fr-CA"/>
        </w:rPr>
        <w:t xml:space="preserve">responsable </w:t>
      </w:r>
      <w:r w:rsidR="00D078CC">
        <w:rPr>
          <w:lang w:val="fr-CA"/>
        </w:rPr>
        <w:t xml:space="preserve">externe </w:t>
      </w:r>
      <w:r w:rsidR="00096A59">
        <w:rPr>
          <w:lang w:val="fr-CA"/>
        </w:rPr>
        <w:t xml:space="preserve">se charge </w:t>
      </w:r>
      <w:r w:rsidR="00D078CC">
        <w:rPr>
          <w:lang w:val="fr-CA"/>
        </w:rPr>
        <w:t>de terminer l’enquête.</w:t>
      </w:r>
      <w:r w:rsidR="006501BB" w:rsidRPr="000F2A6D">
        <w:rPr>
          <w:lang w:val="fr-CA"/>
        </w:rPr>
        <w:t xml:space="preserve"> </w:t>
      </w:r>
      <w:r w:rsidR="00E719C0" w:rsidRPr="000F2A6D">
        <w:rPr>
          <w:rStyle w:val="SRxUnderline"/>
          <w:u w:val="none"/>
          <w:lang w:val="fr-CA"/>
        </w:rPr>
        <w:t>[</w:t>
      </w:r>
      <w:r w:rsidR="00763CBE">
        <w:rPr>
          <w:rStyle w:val="SRxUnderline"/>
          <w:u w:val="none"/>
          <w:lang w:val="fr-CA"/>
        </w:rPr>
        <w:t>Ce paragraphe serait supprimé si l’enquête était menée exclusivement par un comité ou par un consultant externe.</w:t>
      </w:r>
      <w:r w:rsidR="00E719C0" w:rsidRPr="000F2A6D">
        <w:rPr>
          <w:rStyle w:val="SRxUnderline"/>
          <w:u w:val="none"/>
          <w:lang w:val="fr-CA"/>
        </w:rPr>
        <w:t>]</w:t>
      </w:r>
      <w:r w:rsidR="00096A59">
        <w:rPr>
          <w:rStyle w:val="SRxUnderline"/>
          <w:u w:val="none"/>
          <w:lang w:val="fr-CA"/>
        </w:rPr>
        <w:t xml:space="preserve"> </w:t>
      </w:r>
    </w:p>
    <w:p w:rsidR="00184274" w:rsidRPr="000F2A6D" w:rsidRDefault="00184274" w:rsidP="00CD41F1">
      <w:pPr>
        <w:pStyle w:val="SRHeadingB"/>
        <w:spacing w:after="120"/>
        <w:rPr>
          <w:szCs w:val="24"/>
          <w:lang w:val="fr-CA"/>
        </w:rPr>
      </w:pPr>
      <w:r w:rsidRPr="000F2A6D">
        <w:rPr>
          <w:szCs w:val="24"/>
          <w:lang w:val="fr-CA"/>
        </w:rPr>
        <w:t xml:space="preserve">Suspension </w:t>
      </w:r>
      <w:r w:rsidR="00FF7BF4">
        <w:rPr>
          <w:szCs w:val="24"/>
          <w:lang w:val="fr-CA"/>
        </w:rPr>
        <w:t xml:space="preserve">d’une enquête formelle </w:t>
      </w:r>
    </w:p>
    <w:p w:rsidR="00880612" w:rsidRDefault="000627DD" w:rsidP="00CD41F1">
      <w:pPr>
        <w:pStyle w:val="SRGen11"/>
        <w:keepLines/>
        <w:numPr>
          <w:ilvl w:val="0"/>
          <w:numId w:val="0"/>
        </w:numPr>
        <w:tabs>
          <w:tab w:val="left" w:pos="720"/>
        </w:tabs>
        <w:rPr>
          <w:lang w:val="fr-CA"/>
        </w:rPr>
      </w:pPr>
      <w:r w:rsidRPr="000F2A6D">
        <w:rPr>
          <w:lang w:val="fr-CA"/>
        </w:rPr>
        <w:t>57.</w:t>
      </w:r>
      <w:r w:rsidRPr="000F2A6D">
        <w:rPr>
          <w:lang w:val="fr-CA"/>
        </w:rPr>
        <w:tab/>
      </w:r>
      <w:r w:rsidR="00046CE6">
        <w:rPr>
          <w:lang w:val="fr-CA"/>
        </w:rPr>
        <w:t xml:space="preserve">Si les responsables découvrent, </w:t>
      </w:r>
      <w:r w:rsidR="00880612">
        <w:rPr>
          <w:lang w:val="fr-CA"/>
        </w:rPr>
        <w:t xml:space="preserve">pendant l’enquête formelle, que la police enquête sur les mêmes faits, qu’une accusation a été portée ou qu’une procédure est en cours en vertu d’une autre loi, l’enquête formelle </w:t>
      </w:r>
      <w:r w:rsidR="00096A59">
        <w:rPr>
          <w:lang w:val="fr-CA"/>
        </w:rPr>
        <w:t xml:space="preserve">est </w:t>
      </w:r>
      <w:r w:rsidR="00880612">
        <w:rPr>
          <w:lang w:val="fr-CA"/>
        </w:rPr>
        <w:t xml:space="preserve">suspendue jusqu’à l’issue de l’enquête, de l’accusation ou de la procédure </w:t>
      </w:r>
      <w:r w:rsidR="00096A59">
        <w:rPr>
          <w:lang w:val="fr-CA"/>
        </w:rPr>
        <w:t>en question, et les</w:t>
      </w:r>
      <w:r w:rsidR="00880612">
        <w:rPr>
          <w:lang w:val="fr-CA"/>
        </w:rPr>
        <w:t xml:space="preserve"> autres membres du conseil </w:t>
      </w:r>
      <w:r w:rsidR="00096A59">
        <w:rPr>
          <w:lang w:val="fr-CA"/>
        </w:rPr>
        <w:t xml:space="preserve">sont </w:t>
      </w:r>
      <w:r w:rsidR="00880612">
        <w:rPr>
          <w:lang w:val="fr-CA"/>
        </w:rPr>
        <w:t>informés de la situation.</w:t>
      </w:r>
      <w:r w:rsidR="00096A59">
        <w:rPr>
          <w:lang w:val="fr-CA"/>
        </w:rPr>
        <w:t xml:space="preserve"> </w:t>
      </w:r>
    </w:p>
    <w:p w:rsidR="00184274" w:rsidRPr="000F2A6D" w:rsidRDefault="00184274" w:rsidP="00CD41F1">
      <w:pPr>
        <w:pStyle w:val="SRHeadingB"/>
        <w:spacing w:after="120"/>
        <w:rPr>
          <w:szCs w:val="24"/>
          <w:lang w:val="fr-CA"/>
        </w:rPr>
      </w:pPr>
      <w:r w:rsidRPr="000F2A6D">
        <w:rPr>
          <w:szCs w:val="24"/>
          <w:lang w:val="fr-CA"/>
        </w:rPr>
        <w:t>D</w:t>
      </w:r>
      <w:r w:rsidR="00B2530F" w:rsidRPr="000F2A6D">
        <w:rPr>
          <w:szCs w:val="24"/>
          <w:lang w:val="fr-CA"/>
        </w:rPr>
        <w:t>é</w:t>
      </w:r>
      <w:r w:rsidRPr="000F2A6D">
        <w:rPr>
          <w:szCs w:val="24"/>
          <w:lang w:val="fr-CA"/>
        </w:rPr>
        <w:t>cision</w:t>
      </w:r>
      <w:r w:rsidR="00B2530F" w:rsidRPr="000F2A6D">
        <w:rPr>
          <w:szCs w:val="24"/>
          <w:lang w:val="fr-CA"/>
        </w:rPr>
        <w:t xml:space="preserve"> </w:t>
      </w:r>
    </w:p>
    <w:p w:rsidR="00184274" w:rsidRPr="000F2A6D" w:rsidRDefault="000627DD" w:rsidP="00CD41F1">
      <w:pPr>
        <w:pStyle w:val="SRGen11"/>
        <w:keepLines/>
        <w:numPr>
          <w:ilvl w:val="0"/>
          <w:numId w:val="0"/>
        </w:numPr>
        <w:tabs>
          <w:tab w:val="left" w:pos="720"/>
        </w:tabs>
        <w:rPr>
          <w:lang w:val="fr-CA"/>
        </w:rPr>
      </w:pPr>
      <w:r w:rsidRPr="000F2A6D">
        <w:rPr>
          <w:lang w:val="fr-CA"/>
        </w:rPr>
        <w:t>58.</w:t>
      </w:r>
      <w:r w:rsidRPr="000F2A6D">
        <w:rPr>
          <w:lang w:val="fr-CA"/>
        </w:rPr>
        <w:tab/>
      </w:r>
      <w:r w:rsidR="00046CE6">
        <w:rPr>
          <w:lang w:val="fr-CA"/>
        </w:rPr>
        <w:t xml:space="preserve">Le rapport final </w:t>
      </w:r>
      <w:r w:rsidR="00537924">
        <w:rPr>
          <w:lang w:val="fr-CA"/>
        </w:rPr>
        <w:t>est</w:t>
      </w:r>
      <w:r w:rsidR="00046CE6">
        <w:rPr>
          <w:lang w:val="fr-CA"/>
        </w:rPr>
        <w:t xml:space="preserve"> </w:t>
      </w:r>
      <w:r w:rsidR="00537924" w:rsidRPr="00D0069D">
        <w:rPr>
          <w:lang w:val="fr-CA"/>
        </w:rPr>
        <w:t xml:space="preserve">fourni </w:t>
      </w:r>
      <w:r w:rsidR="00046CE6" w:rsidRPr="00D0069D">
        <w:rPr>
          <w:lang w:val="fr-CA"/>
        </w:rPr>
        <w:t xml:space="preserve">au conseil, qui </w:t>
      </w:r>
      <w:r w:rsidR="00537924" w:rsidRPr="00D0069D">
        <w:rPr>
          <w:lang w:val="fr-CA"/>
        </w:rPr>
        <w:t>se prononce</w:t>
      </w:r>
      <w:r w:rsidR="00046CE6" w:rsidRPr="00D0069D">
        <w:rPr>
          <w:lang w:val="fr-CA"/>
        </w:rPr>
        <w:t xml:space="preserve"> dès que possible sur la question de savoir si le code de conduite a été enfreint et sur la </w:t>
      </w:r>
      <w:r w:rsidR="00D0069D" w:rsidRPr="00D0069D">
        <w:rPr>
          <w:rFonts w:cs="Lucida Grande"/>
          <w:color w:val="000000"/>
          <w:szCs w:val="16"/>
          <w:lang w:eastAsia="fr-CA"/>
        </w:rPr>
        <w:t xml:space="preserve">à imposer </w:t>
      </w:r>
      <w:proofErr w:type="spellStart"/>
      <w:r w:rsidR="00D0069D" w:rsidRPr="00D0069D">
        <w:rPr>
          <w:rFonts w:cs="Lucida Grande"/>
          <w:color w:val="000000"/>
          <w:szCs w:val="16"/>
          <w:lang w:eastAsia="fr-CA"/>
        </w:rPr>
        <w:t>s’il</w:t>
      </w:r>
      <w:proofErr w:type="spellEnd"/>
      <w:r w:rsidR="00D0069D" w:rsidRPr="00D0069D">
        <w:rPr>
          <w:rFonts w:cs="Lucida Grande"/>
          <w:color w:val="000000"/>
          <w:szCs w:val="16"/>
          <w:lang w:eastAsia="fr-CA"/>
        </w:rPr>
        <w:t xml:space="preserve"> y a </w:t>
      </w:r>
      <w:proofErr w:type="spellStart"/>
      <w:r w:rsidR="00D0069D" w:rsidRPr="00D0069D">
        <w:rPr>
          <w:rFonts w:cs="Lucida Grande"/>
          <w:color w:val="000000"/>
          <w:szCs w:val="16"/>
          <w:lang w:eastAsia="fr-CA"/>
        </w:rPr>
        <w:t>eu</w:t>
      </w:r>
      <w:proofErr w:type="spellEnd"/>
      <w:r w:rsidR="00046CE6" w:rsidRPr="00D0069D">
        <w:rPr>
          <w:lang w:val="fr-CA"/>
        </w:rPr>
        <w:t>violation.</w:t>
      </w:r>
      <w:r w:rsidR="00046CE6">
        <w:rPr>
          <w:lang w:val="fr-CA"/>
        </w:rPr>
        <w:t xml:space="preserve"> </w:t>
      </w:r>
    </w:p>
    <w:p w:rsidR="00184274" w:rsidRPr="000F2A6D" w:rsidRDefault="000627DD" w:rsidP="00CD41F1">
      <w:pPr>
        <w:pStyle w:val="SRGen11"/>
        <w:keepLines/>
        <w:numPr>
          <w:ilvl w:val="0"/>
          <w:numId w:val="0"/>
        </w:numPr>
        <w:tabs>
          <w:tab w:val="left" w:pos="720"/>
        </w:tabs>
        <w:rPr>
          <w:lang w:val="fr-CA"/>
        </w:rPr>
      </w:pPr>
      <w:r w:rsidRPr="000F2A6D">
        <w:rPr>
          <w:lang w:val="fr-CA"/>
        </w:rPr>
        <w:t>59.</w:t>
      </w:r>
      <w:r w:rsidRPr="000F2A6D">
        <w:rPr>
          <w:lang w:val="fr-CA"/>
        </w:rPr>
        <w:tab/>
      </w:r>
      <w:r w:rsidR="00046CE6">
        <w:rPr>
          <w:lang w:val="fr-CA"/>
        </w:rPr>
        <w:t xml:space="preserve">Les membres du conseil </w:t>
      </w:r>
      <w:r w:rsidR="00537924">
        <w:rPr>
          <w:lang w:val="fr-CA"/>
        </w:rPr>
        <w:t xml:space="preserve">examinent uniquement </w:t>
      </w:r>
      <w:r w:rsidR="00046CE6">
        <w:rPr>
          <w:lang w:val="fr-CA"/>
        </w:rPr>
        <w:t xml:space="preserve">les conclusions du rapport final lorsqu’ils votent pour déterminer s’il y a eu violation du code et, le cas échéant, pour imposer une sanction. Aucun membre ne </w:t>
      </w:r>
      <w:r w:rsidR="00537924">
        <w:rPr>
          <w:lang w:val="fr-CA"/>
        </w:rPr>
        <w:t>peut</w:t>
      </w:r>
      <w:r w:rsidR="00046CE6">
        <w:rPr>
          <w:lang w:val="fr-CA"/>
        </w:rPr>
        <w:t xml:space="preserve"> entrepr</w:t>
      </w:r>
      <w:r w:rsidR="00537924">
        <w:rPr>
          <w:lang w:val="fr-CA"/>
        </w:rPr>
        <w:t xml:space="preserve">endre </w:t>
      </w:r>
      <w:r w:rsidR="00046CE6">
        <w:rPr>
          <w:lang w:val="fr-CA"/>
        </w:rPr>
        <w:t xml:space="preserve">sa propre enquête sur l’affaire. </w:t>
      </w:r>
    </w:p>
    <w:p w:rsidR="00184274" w:rsidRPr="000F2A6D" w:rsidRDefault="000627DD" w:rsidP="00CD41F1">
      <w:pPr>
        <w:pStyle w:val="SRGen11"/>
        <w:keepLines/>
        <w:numPr>
          <w:ilvl w:val="0"/>
          <w:numId w:val="0"/>
        </w:numPr>
        <w:tabs>
          <w:tab w:val="left" w:pos="720"/>
        </w:tabs>
        <w:rPr>
          <w:lang w:val="fr-CA"/>
        </w:rPr>
      </w:pPr>
      <w:r w:rsidRPr="000F2A6D">
        <w:rPr>
          <w:lang w:val="fr-CA"/>
        </w:rPr>
        <w:t>60.</w:t>
      </w:r>
      <w:r w:rsidRPr="000F2A6D">
        <w:rPr>
          <w:lang w:val="fr-CA"/>
        </w:rPr>
        <w:tab/>
      </w:r>
      <w:r w:rsidR="0088083B">
        <w:rPr>
          <w:lang w:val="fr-CA"/>
        </w:rPr>
        <w:t xml:space="preserve">Si le conseil détermine qu’il n’y a pas eu de violation du code de conduite, qu’il y en a eu une bien que son auteur ait pris toutes les mesures raisonnables pour la prévenir, ou qu’il s’agit d’une violation </w:t>
      </w:r>
      <w:r w:rsidR="00CC58B5">
        <w:rPr>
          <w:lang w:val="fr-CA"/>
        </w:rPr>
        <w:t>insignifiante</w:t>
      </w:r>
      <w:r w:rsidR="0088083B">
        <w:rPr>
          <w:lang w:val="fr-CA"/>
        </w:rPr>
        <w:t xml:space="preserve">, commise par inadvertance ou découlant d’une erreur de jugement commise de bonne foi, il </w:t>
      </w:r>
      <w:r w:rsidR="00537924">
        <w:rPr>
          <w:lang w:val="fr-CA"/>
        </w:rPr>
        <w:t>n’</w:t>
      </w:r>
      <w:r w:rsidR="0088083B">
        <w:rPr>
          <w:lang w:val="fr-CA"/>
        </w:rPr>
        <w:t xml:space="preserve">impose aucune sanction. </w:t>
      </w:r>
    </w:p>
    <w:p w:rsidR="00184274" w:rsidRPr="000F2A6D" w:rsidRDefault="000627DD" w:rsidP="00CD41F1">
      <w:pPr>
        <w:pStyle w:val="SRGen11"/>
        <w:keepLines/>
        <w:numPr>
          <w:ilvl w:val="0"/>
          <w:numId w:val="0"/>
        </w:numPr>
        <w:tabs>
          <w:tab w:val="left" w:pos="720"/>
        </w:tabs>
        <w:rPr>
          <w:lang w:val="fr-CA"/>
        </w:rPr>
      </w:pPr>
      <w:r w:rsidRPr="000F2A6D">
        <w:rPr>
          <w:lang w:val="fr-CA"/>
        </w:rPr>
        <w:t>61.</w:t>
      </w:r>
      <w:r w:rsidRPr="000F2A6D">
        <w:rPr>
          <w:lang w:val="fr-CA"/>
        </w:rPr>
        <w:tab/>
      </w:r>
      <w:r w:rsidR="008C34D4" w:rsidRPr="000F2A6D">
        <w:rPr>
          <w:b/>
          <w:lang w:val="fr-CA"/>
        </w:rPr>
        <w:t xml:space="preserve">Les décisions </w:t>
      </w:r>
      <w:r w:rsidR="00A41A8C">
        <w:rPr>
          <w:b/>
          <w:lang w:val="fr-CA"/>
        </w:rPr>
        <w:t xml:space="preserve">sur la question de savoir s’il </w:t>
      </w:r>
      <w:r w:rsidR="008C34D4" w:rsidRPr="000F2A6D">
        <w:rPr>
          <w:b/>
          <w:lang w:val="fr-CA"/>
        </w:rPr>
        <w:t xml:space="preserve">y a eu violation du code de conduite et </w:t>
      </w:r>
      <w:r w:rsidR="00A41A8C">
        <w:rPr>
          <w:b/>
          <w:lang w:val="fr-CA"/>
        </w:rPr>
        <w:t xml:space="preserve">sur l’imposition d’une </w:t>
      </w:r>
      <w:r w:rsidR="008C34D4" w:rsidRPr="000F2A6D">
        <w:rPr>
          <w:b/>
          <w:lang w:val="fr-CA"/>
        </w:rPr>
        <w:t xml:space="preserve">sanction </w:t>
      </w:r>
      <w:r w:rsidR="0088083B">
        <w:rPr>
          <w:lang w:val="fr-CA"/>
        </w:rPr>
        <w:t xml:space="preserve">relativement à une plainte ayant fait l’objet d’une enquête formelle </w:t>
      </w:r>
      <w:r w:rsidR="008C34D4" w:rsidRPr="000F2A6D">
        <w:rPr>
          <w:b/>
          <w:lang w:val="fr-CA"/>
        </w:rPr>
        <w:t>sont prises par voie de résolution</w:t>
      </w:r>
      <w:r w:rsidR="0008544D">
        <w:rPr>
          <w:b/>
          <w:lang w:val="fr-CA"/>
        </w:rPr>
        <w:t xml:space="preserve"> au cours </w:t>
      </w:r>
      <w:r w:rsidR="008C34D4" w:rsidRPr="000F2A6D">
        <w:rPr>
          <w:b/>
          <w:lang w:val="fr-CA"/>
        </w:rPr>
        <w:t>d’une réunion</w:t>
      </w:r>
      <w:r w:rsidR="00CD41F1">
        <w:rPr>
          <w:b/>
          <w:lang w:val="fr-CA"/>
        </w:rPr>
        <w:t xml:space="preserve"> du conseil</w:t>
      </w:r>
      <w:r w:rsidR="0088083B">
        <w:rPr>
          <w:b/>
          <w:lang w:val="fr-CA"/>
        </w:rPr>
        <w:t xml:space="preserve">. Le </w:t>
      </w:r>
      <w:r w:rsidR="008C34D4" w:rsidRPr="000F2A6D">
        <w:rPr>
          <w:b/>
          <w:lang w:val="fr-CA"/>
        </w:rPr>
        <w:t>vote sur les résolutions est public</w:t>
      </w:r>
      <w:r w:rsidR="0088083B">
        <w:rPr>
          <w:b/>
          <w:lang w:val="fr-CA"/>
        </w:rPr>
        <w:t xml:space="preserve">, et leur </w:t>
      </w:r>
      <w:r w:rsidR="008C34D4" w:rsidRPr="000F2A6D">
        <w:rPr>
          <w:b/>
          <w:lang w:val="fr-CA"/>
        </w:rPr>
        <w:t>adoption est consignée dans le procès-verbal de la réunion</w:t>
      </w:r>
      <w:r w:rsidR="008C34D4" w:rsidRPr="000F2A6D">
        <w:rPr>
          <w:lang w:val="fr-CA"/>
        </w:rPr>
        <w:t xml:space="preserve">, de même que les motifs </w:t>
      </w:r>
      <w:r w:rsidR="004959A0" w:rsidRPr="000F2A6D">
        <w:rPr>
          <w:lang w:val="fr-CA"/>
        </w:rPr>
        <w:t>de</w:t>
      </w:r>
      <w:r w:rsidR="00CD41F1">
        <w:rPr>
          <w:lang w:val="fr-CA"/>
        </w:rPr>
        <w:t>s</w:t>
      </w:r>
      <w:r w:rsidR="004959A0" w:rsidRPr="000F2A6D">
        <w:rPr>
          <w:lang w:val="fr-CA"/>
        </w:rPr>
        <w:t xml:space="preserve"> décision</w:t>
      </w:r>
      <w:r w:rsidR="00CD41F1">
        <w:rPr>
          <w:lang w:val="fr-CA"/>
        </w:rPr>
        <w:t>s</w:t>
      </w:r>
      <w:r w:rsidR="008C34D4" w:rsidRPr="000F2A6D">
        <w:rPr>
          <w:lang w:val="fr-CA"/>
        </w:rPr>
        <w:t>.</w:t>
      </w:r>
      <w:r w:rsidR="00184274" w:rsidRPr="000F2A6D">
        <w:rPr>
          <w:lang w:val="fr-CA"/>
        </w:rPr>
        <w:t xml:space="preserve"> </w:t>
      </w:r>
      <w:r w:rsidR="0088083B">
        <w:rPr>
          <w:lang w:val="fr-CA"/>
        </w:rPr>
        <w:t xml:space="preserve">Les deux résolutions requièrent l’appui d’au moins les deux tiers des membres du conseil présents et participant au vote. </w:t>
      </w:r>
    </w:p>
    <w:p w:rsidR="001908ED" w:rsidRPr="000F2A6D" w:rsidRDefault="000627DD" w:rsidP="00CD41F1">
      <w:pPr>
        <w:pStyle w:val="SRGen11"/>
        <w:keepLines/>
        <w:numPr>
          <w:ilvl w:val="0"/>
          <w:numId w:val="0"/>
        </w:numPr>
        <w:tabs>
          <w:tab w:val="left" w:pos="720"/>
        </w:tabs>
        <w:spacing w:after="120"/>
        <w:rPr>
          <w:lang w:val="fr-CA"/>
        </w:rPr>
      </w:pPr>
      <w:r w:rsidRPr="000F2A6D">
        <w:rPr>
          <w:rStyle w:val="SRxBold"/>
          <w:b w:val="0"/>
          <w:lang w:val="fr-CA"/>
        </w:rPr>
        <w:t>62.</w:t>
      </w:r>
      <w:r w:rsidRPr="000F2A6D">
        <w:rPr>
          <w:rStyle w:val="SRxBold"/>
          <w:b w:val="0"/>
          <w:lang w:val="fr-CA"/>
        </w:rPr>
        <w:tab/>
      </w:r>
      <w:r w:rsidR="00F935DF">
        <w:rPr>
          <w:b/>
          <w:lang w:val="fr-CA"/>
        </w:rPr>
        <w:t xml:space="preserve">Malgré </w:t>
      </w:r>
      <w:r w:rsidR="00CC58B5">
        <w:rPr>
          <w:b/>
          <w:lang w:val="fr-CA"/>
        </w:rPr>
        <w:t xml:space="preserve">ce que prévoit </w:t>
      </w:r>
      <w:r w:rsidR="00F935DF">
        <w:rPr>
          <w:b/>
          <w:lang w:val="fr-CA"/>
        </w:rPr>
        <w:t>le paragraphe </w:t>
      </w:r>
      <w:r w:rsidR="004F77EA" w:rsidRPr="000F2A6D">
        <w:rPr>
          <w:b/>
          <w:lang w:val="fr-CA"/>
        </w:rPr>
        <w:t>207</w:t>
      </w:r>
      <w:r w:rsidR="00F935DF">
        <w:rPr>
          <w:b/>
          <w:lang w:val="fr-CA"/>
        </w:rPr>
        <w:t> </w:t>
      </w:r>
      <w:r w:rsidR="004F77EA" w:rsidRPr="000F2A6D">
        <w:rPr>
          <w:b/>
          <w:lang w:val="fr-CA"/>
        </w:rPr>
        <w:t xml:space="preserve">(1) de la </w:t>
      </w:r>
      <w:r w:rsidR="004F77EA" w:rsidRPr="000F2A6D">
        <w:rPr>
          <w:b/>
          <w:i/>
          <w:lang w:val="fr-CA"/>
        </w:rPr>
        <w:t>Loi sur l’éducation</w:t>
      </w:r>
      <w:r w:rsidR="004F77EA" w:rsidRPr="000F2A6D">
        <w:rPr>
          <w:b/>
          <w:lang w:val="fr-CA"/>
        </w:rPr>
        <w:t xml:space="preserve">, la partie de la réunion du conseil au cours de laquelle il est question d’une violation ou d’une violation </w:t>
      </w:r>
      <w:r w:rsidR="00F935DF">
        <w:rPr>
          <w:b/>
          <w:lang w:val="fr-CA"/>
        </w:rPr>
        <w:t xml:space="preserve">présumée </w:t>
      </w:r>
      <w:r w:rsidR="004F77EA" w:rsidRPr="000F2A6D">
        <w:rPr>
          <w:b/>
          <w:lang w:val="fr-CA"/>
        </w:rPr>
        <w:t>du code de conduite du conseil peut être tenue à huis clos quand la violation ou la violation</w:t>
      </w:r>
      <w:r w:rsidR="004F77EA" w:rsidRPr="000F2A6D">
        <w:rPr>
          <w:rStyle w:val="SRxBold"/>
          <w:b w:val="0"/>
          <w:lang w:val="fr-CA"/>
        </w:rPr>
        <w:t xml:space="preserve"> </w:t>
      </w:r>
      <w:r w:rsidR="00F935DF" w:rsidRPr="00F935DF">
        <w:rPr>
          <w:rStyle w:val="SRxBold"/>
          <w:lang w:val="fr-CA"/>
        </w:rPr>
        <w:t xml:space="preserve">présumée </w:t>
      </w:r>
      <w:r w:rsidR="001908ED" w:rsidRPr="00F935DF">
        <w:rPr>
          <w:b/>
          <w:lang w:val="fr-CA"/>
        </w:rPr>
        <w:t>porte</w:t>
      </w:r>
      <w:r w:rsidR="001908ED" w:rsidRPr="000F2A6D">
        <w:rPr>
          <w:b/>
          <w:lang w:val="fr-CA"/>
        </w:rPr>
        <w:t xml:space="preserve"> sur l’un ou l’autre de</w:t>
      </w:r>
      <w:r w:rsidR="00F935DF">
        <w:rPr>
          <w:b/>
          <w:lang w:val="fr-CA"/>
        </w:rPr>
        <w:t>s points mentionnés aux alinéas </w:t>
      </w:r>
      <w:r w:rsidR="001908ED" w:rsidRPr="000F2A6D">
        <w:rPr>
          <w:b/>
          <w:lang w:val="fr-CA"/>
        </w:rPr>
        <w:t>207</w:t>
      </w:r>
      <w:r w:rsidR="00F935DF">
        <w:rPr>
          <w:b/>
          <w:lang w:val="fr-CA"/>
        </w:rPr>
        <w:t> </w:t>
      </w:r>
      <w:r w:rsidR="001908ED" w:rsidRPr="000F2A6D">
        <w:rPr>
          <w:b/>
          <w:lang w:val="fr-CA"/>
        </w:rPr>
        <w:t>(2)</w:t>
      </w:r>
      <w:r w:rsidR="00F935DF">
        <w:rPr>
          <w:b/>
          <w:lang w:val="fr-CA"/>
        </w:rPr>
        <w:t> </w:t>
      </w:r>
      <w:r w:rsidR="001908ED" w:rsidRPr="000F2A6D">
        <w:rPr>
          <w:b/>
          <w:lang w:val="fr-CA"/>
        </w:rPr>
        <w:t>a) à</w:t>
      </w:r>
      <w:r w:rsidR="00F935DF">
        <w:rPr>
          <w:b/>
          <w:lang w:val="fr-CA"/>
        </w:rPr>
        <w:t> </w:t>
      </w:r>
      <w:r w:rsidR="001908ED" w:rsidRPr="000F2A6D">
        <w:rPr>
          <w:b/>
          <w:lang w:val="fr-CA"/>
        </w:rPr>
        <w:t>e), à</w:t>
      </w:r>
      <w:r w:rsidR="00F935DF">
        <w:rPr>
          <w:b/>
          <w:lang w:val="fr-CA"/>
        </w:rPr>
        <w:t> </w:t>
      </w:r>
      <w:r w:rsidR="001908ED" w:rsidRPr="000F2A6D">
        <w:rPr>
          <w:b/>
          <w:lang w:val="fr-CA"/>
        </w:rPr>
        <w:t>savoir</w:t>
      </w:r>
      <w:r w:rsidR="00F935DF">
        <w:rPr>
          <w:b/>
          <w:lang w:val="fr-CA"/>
        </w:rPr>
        <w:t> </w:t>
      </w:r>
      <w:r w:rsidR="001908ED" w:rsidRPr="000F2A6D">
        <w:rPr>
          <w:b/>
          <w:lang w:val="fr-CA"/>
        </w:rPr>
        <w:t>:</w:t>
      </w:r>
      <w:r w:rsidR="001908ED" w:rsidRPr="000F2A6D">
        <w:rPr>
          <w:lang w:val="fr-CA"/>
        </w:rPr>
        <w:t xml:space="preserve"> </w:t>
      </w:r>
    </w:p>
    <w:p w:rsidR="00184274" w:rsidRPr="000F2A6D" w:rsidRDefault="000627DD" w:rsidP="00CD41F1">
      <w:pPr>
        <w:pStyle w:val="SRGen12"/>
        <w:keepLines/>
        <w:numPr>
          <w:ilvl w:val="0"/>
          <w:numId w:val="0"/>
        </w:numPr>
        <w:tabs>
          <w:tab w:val="left" w:pos="1440"/>
        </w:tabs>
        <w:spacing w:after="120"/>
        <w:ind w:left="1440" w:hanging="720"/>
        <w:rPr>
          <w:rStyle w:val="SRxBold"/>
        </w:rPr>
      </w:pPr>
      <w:r w:rsidRPr="000F2A6D">
        <w:rPr>
          <w:rStyle w:val="SRxBold"/>
          <w:b w:val="0"/>
          <w:lang w:val="fr-CA"/>
        </w:rPr>
        <w:t>a)</w:t>
      </w:r>
      <w:r w:rsidRPr="000F2A6D">
        <w:rPr>
          <w:rStyle w:val="SRxBold"/>
          <w:b w:val="0"/>
          <w:lang w:val="fr-CA"/>
        </w:rPr>
        <w:tab/>
      </w:r>
      <w:r w:rsidR="001908ED" w:rsidRPr="0088083B">
        <w:rPr>
          <w:rStyle w:val="SRxBold"/>
          <w:lang w:val="fr-CA"/>
        </w:rPr>
        <w:t>la</w:t>
      </w:r>
      <w:r w:rsidR="001908ED" w:rsidRPr="0088083B">
        <w:rPr>
          <w:lang w:val="fr-CA"/>
        </w:rPr>
        <w:t xml:space="preserve"> </w:t>
      </w:r>
      <w:r w:rsidR="001908ED" w:rsidRPr="000F2A6D">
        <w:rPr>
          <w:b/>
          <w:lang w:val="fr-CA"/>
        </w:rPr>
        <w:t>sécurité des biens du conseil</w:t>
      </w:r>
      <w:r w:rsidR="001908ED" w:rsidRPr="000F2A6D">
        <w:rPr>
          <w:rStyle w:val="SRxBold"/>
          <w:lang w:val="fr-CA"/>
        </w:rPr>
        <w:t xml:space="preserve">; </w:t>
      </w:r>
    </w:p>
    <w:p w:rsidR="00184274" w:rsidRPr="000F2A6D" w:rsidRDefault="000627DD" w:rsidP="00CD41F1">
      <w:pPr>
        <w:pStyle w:val="SRGen12"/>
        <w:keepLines/>
        <w:numPr>
          <w:ilvl w:val="0"/>
          <w:numId w:val="0"/>
        </w:numPr>
        <w:tabs>
          <w:tab w:val="left" w:pos="1440"/>
        </w:tabs>
        <w:spacing w:after="120"/>
        <w:ind w:left="1440" w:hanging="720"/>
        <w:rPr>
          <w:rStyle w:val="SRxBold"/>
        </w:rPr>
      </w:pPr>
      <w:r w:rsidRPr="000F2A6D">
        <w:rPr>
          <w:rStyle w:val="SRxBold"/>
          <w:b w:val="0"/>
          <w:lang w:val="fr-CA"/>
        </w:rPr>
        <w:t>b)</w:t>
      </w:r>
      <w:r w:rsidRPr="000F2A6D">
        <w:rPr>
          <w:rStyle w:val="SRxBold"/>
          <w:b w:val="0"/>
          <w:lang w:val="fr-CA"/>
        </w:rPr>
        <w:tab/>
      </w:r>
      <w:r w:rsidR="001908ED" w:rsidRPr="000F2A6D">
        <w:rPr>
          <w:b/>
          <w:szCs w:val="24"/>
          <w:lang w:val="fr-CA"/>
        </w:rPr>
        <w:t xml:space="preserve">la divulgation de renseignements privés, personnels ou financiers qui concernent un membre du conseil ou du comité, un employé ou un employé éventuel du conseil, ou un élève, son père, sa mère ou son tuteur; </w:t>
      </w:r>
    </w:p>
    <w:p w:rsidR="00184274" w:rsidRPr="000F2A6D" w:rsidRDefault="000627DD" w:rsidP="00CD41F1">
      <w:pPr>
        <w:pStyle w:val="SRGen12"/>
        <w:keepLines/>
        <w:numPr>
          <w:ilvl w:val="0"/>
          <w:numId w:val="0"/>
        </w:numPr>
        <w:tabs>
          <w:tab w:val="left" w:pos="1440"/>
        </w:tabs>
        <w:spacing w:after="120"/>
        <w:ind w:left="1440" w:hanging="720"/>
        <w:rPr>
          <w:rStyle w:val="SRxBold"/>
        </w:rPr>
      </w:pPr>
      <w:r w:rsidRPr="000F2A6D">
        <w:rPr>
          <w:rStyle w:val="SRxBold"/>
          <w:b w:val="0"/>
          <w:lang w:val="fr-CA"/>
        </w:rPr>
        <w:t>c)</w:t>
      </w:r>
      <w:r w:rsidRPr="000F2A6D">
        <w:rPr>
          <w:rStyle w:val="SRxBold"/>
          <w:b w:val="0"/>
          <w:lang w:val="fr-CA"/>
        </w:rPr>
        <w:tab/>
      </w:r>
      <w:r w:rsidR="001908ED" w:rsidRPr="000F2A6D">
        <w:rPr>
          <w:b/>
          <w:szCs w:val="24"/>
          <w:lang w:val="fr-CA"/>
        </w:rPr>
        <w:t xml:space="preserve">l’acquisition ou l’aliénation d’un emplacement scolaire; </w:t>
      </w:r>
    </w:p>
    <w:p w:rsidR="00184274" w:rsidRPr="000F2A6D" w:rsidRDefault="000627DD" w:rsidP="00CD41F1">
      <w:pPr>
        <w:pStyle w:val="SRGen12"/>
        <w:keepLines/>
        <w:numPr>
          <w:ilvl w:val="0"/>
          <w:numId w:val="0"/>
        </w:numPr>
        <w:tabs>
          <w:tab w:val="left" w:pos="1440"/>
        </w:tabs>
        <w:spacing w:after="120"/>
        <w:ind w:left="1440" w:hanging="720"/>
        <w:rPr>
          <w:rStyle w:val="SRxBold"/>
        </w:rPr>
      </w:pPr>
      <w:r w:rsidRPr="000F2A6D">
        <w:rPr>
          <w:rStyle w:val="SRxBold"/>
          <w:b w:val="0"/>
          <w:lang w:val="fr-CA"/>
        </w:rPr>
        <w:t>d)</w:t>
      </w:r>
      <w:r w:rsidRPr="000F2A6D">
        <w:rPr>
          <w:rStyle w:val="SRxBold"/>
          <w:b w:val="0"/>
          <w:lang w:val="fr-CA"/>
        </w:rPr>
        <w:tab/>
      </w:r>
      <w:r w:rsidR="001908ED" w:rsidRPr="000F2A6D">
        <w:rPr>
          <w:b/>
          <w:szCs w:val="24"/>
          <w:lang w:val="fr-CA"/>
        </w:rPr>
        <w:t>des décisions relatives aux négociations avec les employés du conseil</w:t>
      </w:r>
      <w:r w:rsidR="00184274" w:rsidRPr="000F2A6D">
        <w:rPr>
          <w:rStyle w:val="SRxBold"/>
          <w:lang w:val="fr-CA"/>
        </w:rPr>
        <w:t>;</w:t>
      </w:r>
      <w:r w:rsidR="001908ED" w:rsidRPr="000F2A6D">
        <w:rPr>
          <w:rStyle w:val="SRxBold"/>
          <w:lang w:val="fr-CA"/>
        </w:rPr>
        <w:t xml:space="preserve"> </w:t>
      </w:r>
    </w:p>
    <w:p w:rsidR="00184274" w:rsidRPr="000F2A6D" w:rsidRDefault="000627DD" w:rsidP="00CD41F1">
      <w:pPr>
        <w:pStyle w:val="SRGen12"/>
        <w:keepLines/>
        <w:numPr>
          <w:ilvl w:val="0"/>
          <w:numId w:val="0"/>
        </w:numPr>
        <w:tabs>
          <w:tab w:val="left" w:pos="1440"/>
        </w:tabs>
        <w:ind w:left="1440" w:hanging="720"/>
        <w:rPr>
          <w:rStyle w:val="SRxBold"/>
        </w:rPr>
      </w:pPr>
      <w:r w:rsidRPr="000F2A6D">
        <w:rPr>
          <w:rStyle w:val="SRxBold"/>
          <w:b w:val="0"/>
          <w:lang w:val="fr-CA"/>
        </w:rPr>
        <w:t>e)</w:t>
      </w:r>
      <w:r w:rsidRPr="000F2A6D">
        <w:rPr>
          <w:rStyle w:val="SRxBold"/>
          <w:b w:val="0"/>
          <w:lang w:val="fr-CA"/>
        </w:rPr>
        <w:tab/>
      </w:r>
      <w:r w:rsidR="001908ED" w:rsidRPr="000F2A6D">
        <w:rPr>
          <w:b/>
          <w:szCs w:val="24"/>
          <w:lang w:val="fr-CA"/>
        </w:rPr>
        <w:t>des litiges qui touchent le conseil</w:t>
      </w:r>
      <w:r w:rsidR="00184274" w:rsidRPr="000F2A6D">
        <w:rPr>
          <w:rStyle w:val="SRxBold"/>
          <w:lang w:val="fr-CA"/>
        </w:rPr>
        <w:t>.</w:t>
      </w:r>
      <w:r w:rsidR="00F935DF">
        <w:rPr>
          <w:rStyle w:val="SRxBold"/>
          <w:lang w:val="fr-CA"/>
        </w:rPr>
        <w:t xml:space="preserve"> </w:t>
      </w:r>
    </w:p>
    <w:p w:rsidR="00184274" w:rsidRPr="000F2A6D" w:rsidRDefault="000627DD" w:rsidP="00CD41F1">
      <w:pPr>
        <w:pStyle w:val="SRGen11"/>
        <w:keepLines/>
        <w:numPr>
          <w:ilvl w:val="0"/>
          <w:numId w:val="0"/>
        </w:numPr>
        <w:tabs>
          <w:tab w:val="left" w:pos="720"/>
        </w:tabs>
        <w:rPr>
          <w:lang w:val="fr-CA"/>
        </w:rPr>
      </w:pPr>
      <w:r w:rsidRPr="000F2A6D">
        <w:rPr>
          <w:lang w:val="fr-CA"/>
        </w:rPr>
        <w:t>63.</w:t>
      </w:r>
      <w:r w:rsidRPr="000F2A6D">
        <w:rPr>
          <w:lang w:val="fr-CA"/>
        </w:rPr>
        <w:tab/>
      </w:r>
      <w:r w:rsidR="004959A0" w:rsidRPr="000F2A6D">
        <w:rPr>
          <w:b/>
          <w:lang w:val="fr-CA"/>
        </w:rPr>
        <w:t xml:space="preserve">Le membre </w:t>
      </w:r>
      <w:r w:rsidR="00F935DF">
        <w:rPr>
          <w:b/>
          <w:lang w:val="fr-CA"/>
        </w:rPr>
        <w:t xml:space="preserve">qui aurait </w:t>
      </w:r>
      <w:r w:rsidR="004959A0" w:rsidRPr="000F2A6D">
        <w:rPr>
          <w:b/>
          <w:lang w:val="fr-CA"/>
        </w:rPr>
        <w:t>enfreint le code de conduite ne vote</w:t>
      </w:r>
      <w:r w:rsidR="00537924">
        <w:rPr>
          <w:b/>
          <w:lang w:val="fr-CA"/>
        </w:rPr>
        <w:t xml:space="preserve"> pas</w:t>
      </w:r>
      <w:r w:rsidR="004959A0" w:rsidRPr="000F2A6D">
        <w:rPr>
          <w:b/>
          <w:lang w:val="fr-CA"/>
        </w:rPr>
        <w:t xml:space="preserve"> sur </w:t>
      </w:r>
      <w:r w:rsidR="00F935DF">
        <w:rPr>
          <w:b/>
          <w:lang w:val="fr-CA"/>
        </w:rPr>
        <w:t>les</w:t>
      </w:r>
      <w:r w:rsidR="004959A0" w:rsidRPr="000F2A6D">
        <w:rPr>
          <w:b/>
          <w:lang w:val="fr-CA"/>
        </w:rPr>
        <w:t xml:space="preserve"> résolution</w:t>
      </w:r>
      <w:r w:rsidR="00F935DF">
        <w:rPr>
          <w:b/>
          <w:lang w:val="fr-CA"/>
        </w:rPr>
        <w:t>s</w:t>
      </w:r>
      <w:r w:rsidR="004959A0" w:rsidRPr="000F2A6D">
        <w:rPr>
          <w:b/>
          <w:lang w:val="fr-CA"/>
        </w:rPr>
        <w:t xml:space="preserve"> </w:t>
      </w:r>
      <w:r w:rsidR="00CD41F1">
        <w:rPr>
          <w:b/>
          <w:lang w:val="fr-CA"/>
        </w:rPr>
        <w:t xml:space="preserve">concernant la question de savoir </w:t>
      </w:r>
      <w:r w:rsidR="004959A0" w:rsidRPr="000F2A6D">
        <w:rPr>
          <w:b/>
          <w:lang w:val="fr-CA"/>
        </w:rPr>
        <w:t xml:space="preserve">s’il </w:t>
      </w:r>
      <w:r w:rsidR="00CD41F1">
        <w:rPr>
          <w:b/>
          <w:lang w:val="fr-CA"/>
        </w:rPr>
        <w:t xml:space="preserve">a enfreint le </w:t>
      </w:r>
      <w:r w:rsidR="004959A0" w:rsidRPr="000F2A6D">
        <w:rPr>
          <w:b/>
          <w:lang w:val="fr-CA"/>
        </w:rPr>
        <w:t xml:space="preserve">code </w:t>
      </w:r>
      <w:r w:rsidR="0008544D">
        <w:rPr>
          <w:b/>
          <w:lang w:val="fr-CA"/>
        </w:rPr>
        <w:t>ainsi que</w:t>
      </w:r>
      <w:r w:rsidR="00CD41F1">
        <w:rPr>
          <w:b/>
          <w:lang w:val="fr-CA"/>
        </w:rPr>
        <w:t xml:space="preserve"> l’imposition d’une </w:t>
      </w:r>
      <w:r w:rsidR="004959A0" w:rsidRPr="000F2A6D">
        <w:rPr>
          <w:b/>
          <w:lang w:val="fr-CA"/>
        </w:rPr>
        <w:t>sanction.</w:t>
      </w:r>
      <w:r w:rsidR="004959A0" w:rsidRPr="000F2A6D">
        <w:rPr>
          <w:lang w:val="fr-CA"/>
        </w:rPr>
        <w:t xml:space="preserve"> </w:t>
      </w:r>
      <w:r w:rsidR="00F935DF">
        <w:rPr>
          <w:lang w:val="fr-CA"/>
        </w:rPr>
        <w:t xml:space="preserve">Le membre qui a porté la violation présumée à l’attention du conseil peut voter </w:t>
      </w:r>
      <w:r w:rsidR="0088083B">
        <w:rPr>
          <w:lang w:val="fr-CA"/>
        </w:rPr>
        <w:t xml:space="preserve">sur ces résolutions. </w:t>
      </w:r>
    </w:p>
    <w:p w:rsidR="00184274" w:rsidRPr="000F2A6D" w:rsidRDefault="000627DD" w:rsidP="00CD41F1">
      <w:pPr>
        <w:pStyle w:val="SRGen11"/>
        <w:keepLines/>
        <w:numPr>
          <w:ilvl w:val="0"/>
          <w:numId w:val="0"/>
        </w:numPr>
        <w:tabs>
          <w:tab w:val="left" w:pos="720"/>
        </w:tabs>
        <w:rPr>
          <w:lang w:val="fr-CA"/>
        </w:rPr>
      </w:pPr>
      <w:r w:rsidRPr="000F2A6D">
        <w:rPr>
          <w:lang w:val="fr-CA"/>
        </w:rPr>
        <w:t>64.</w:t>
      </w:r>
      <w:r w:rsidRPr="000F2A6D">
        <w:rPr>
          <w:lang w:val="fr-CA"/>
        </w:rPr>
        <w:tab/>
      </w:r>
      <w:r w:rsidR="00795CB4">
        <w:rPr>
          <w:lang w:val="fr-CA"/>
        </w:rPr>
        <w:t xml:space="preserve">Le membre du conseil qui aurait enfreint le code de conduite peut assister aux délibérations dont il est question ci-dessus, mais </w:t>
      </w:r>
      <w:r w:rsidR="00CD41F1">
        <w:rPr>
          <w:lang w:val="fr-CA"/>
        </w:rPr>
        <w:t xml:space="preserve">sans y </w:t>
      </w:r>
      <w:r w:rsidR="00795CB4">
        <w:rPr>
          <w:lang w:val="fr-CA"/>
        </w:rPr>
        <w:t xml:space="preserve">participer ni être tenu de répondre à des questions. </w:t>
      </w:r>
    </w:p>
    <w:p w:rsidR="00184274" w:rsidRPr="000F2A6D" w:rsidRDefault="000627DD" w:rsidP="00CD41F1">
      <w:pPr>
        <w:pStyle w:val="SRGen11"/>
        <w:keepLines/>
        <w:numPr>
          <w:ilvl w:val="0"/>
          <w:numId w:val="0"/>
        </w:numPr>
        <w:tabs>
          <w:tab w:val="left" w:pos="720"/>
        </w:tabs>
        <w:rPr>
          <w:lang w:val="fr-CA"/>
        </w:rPr>
      </w:pPr>
      <w:r w:rsidRPr="000F2A6D">
        <w:rPr>
          <w:lang w:val="fr-CA"/>
        </w:rPr>
        <w:t>65.</w:t>
      </w:r>
      <w:r w:rsidRPr="000F2A6D">
        <w:rPr>
          <w:lang w:val="fr-CA"/>
        </w:rPr>
        <w:tab/>
      </w:r>
      <w:r w:rsidR="001948E9">
        <w:rPr>
          <w:lang w:val="fr-CA"/>
        </w:rPr>
        <w:t xml:space="preserve">Après </w:t>
      </w:r>
      <w:r w:rsidR="00795CB4">
        <w:rPr>
          <w:lang w:val="fr-CA"/>
        </w:rPr>
        <w:t xml:space="preserve">que le rapport final </w:t>
      </w:r>
      <w:r w:rsidR="001948E9">
        <w:rPr>
          <w:lang w:val="fr-CA"/>
        </w:rPr>
        <w:t xml:space="preserve">a été </w:t>
      </w:r>
      <w:r w:rsidR="00795CB4">
        <w:rPr>
          <w:lang w:val="fr-CA"/>
        </w:rPr>
        <w:t xml:space="preserve">établi, le membre du conseil qui aurait enfreint le code de conduite ne doit en aucune façon chercher à influencer le vote sur la question de savoir s’il </w:t>
      </w:r>
      <w:r w:rsidR="007D6073">
        <w:rPr>
          <w:lang w:val="fr-CA"/>
        </w:rPr>
        <w:t xml:space="preserve">a enfreint le </w:t>
      </w:r>
      <w:r w:rsidR="00795CB4">
        <w:rPr>
          <w:lang w:val="fr-CA"/>
        </w:rPr>
        <w:t xml:space="preserve">code ou sur la sanction devant </w:t>
      </w:r>
      <w:r w:rsidR="007D6073">
        <w:rPr>
          <w:lang w:val="fr-CA"/>
        </w:rPr>
        <w:t xml:space="preserve">lui </w:t>
      </w:r>
      <w:r w:rsidR="00795CB4">
        <w:rPr>
          <w:lang w:val="fr-CA"/>
        </w:rPr>
        <w:t xml:space="preserve">être imposée, </w:t>
      </w:r>
      <w:r w:rsidR="00795CB4" w:rsidRPr="00CC58B5">
        <w:rPr>
          <w:lang w:val="fr-CA"/>
        </w:rPr>
        <w:t xml:space="preserve">sauf </w:t>
      </w:r>
      <w:r w:rsidR="001948E9" w:rsidRPr="00CC58B5">
        <w:rPr>
          <w:lang w:val="fr-CA"/>
        </w:rPr>
        <w:t xml:space="preserve">de la manière indiquée ci-après, une fois </w:t>
      </w:r>
      <w:r w:rsidR="00795CB4" w:rsidRPr="00CC58B5">
        <w:rPr>
          <w:lang w:val="fr-CA"/>
        </w:rPr>
        <w:t xml:space="preserve">que </w:t>
      </w:r>
      <w:r w:rsidR="007D6073" w:rsidRPr="00CC58B5">
        <w:rPr>
          <w:lang w:val="fr-CA"/>
        </w:rPr>
        <w:t>ces décisions ont été prises</w:t>
      </w:r>
      <w:r w:rsidR="00795CB4">
        <w:rPr>
          <w:lang w:val="fr-CA"/>
        </w:rPr>
        <w:t>.</w:t>
      </w:r>
      <w:r w:rsidR="007D6073">
        <w:rPr>
          <w:lang w:val="fr-CA"/>
        </w:rPr>
        <w:t xml:space="preserve"> </w:t>
      </w:r>
    </w:p>
    <w:p w:rsidR="00184274" w:rsidRPr="000F2A6D" w:rsidRDefault="00184274" w:rsidP="00CD41F1">
      <w:pPr>
        <w:pStyle w:val="SRHeadingB"/>
        <w:spacing w:after="120"/>
        <w:rPr>
          <w:szCs w:val="24"/>
          <w:lang w:val="fr-CA"/>
        </w:rPr>
      </w:pPr>
      <w:r w:rsidRPr="000F2A6D">
        <w:rPr>
          <w:szCs w:val="24"/>
          <w:lang w:val="fr-CA"/>
        </w:rPr>
        <w:t>Sanctions</w:t>
      </w:r>
      <w:r w:rsidR="00B2530F" w:rsidRPr="000F2A6D">
        <w:rPr>
          <w:szCs w:val="24"/>
          <w:lang w:val="fr-CA"/>
        </w:rPr>
        <w:t xml:space="preserve"> </w:t>
      </w:r>
    </w:p>
    <w:p w:rsidR="00024FDD" w:rsidRDefault="00E719C0" w:rsidP="00CD41F1">
      <w:pPr>
        <w:keepLines/>
        <w:rPr>
          <w:rStyle w:val="SRxUnderline"/>
          <w:b/>
          <w:i/>
        </w:rPr>
      </w:pPr>
      <w:r w:rsidRPr="000F2A6D">
        <w:rPr>
          <w:rStyle w:val="SRxUnderline"/>
          <w:u w:val="none"/>
          <w:lang w:val="fr-CA"/>
        </w:rPr>
        <w:t>[</w:t>
      </w:r>
      <w:r w:rsidR="007D6073">
        <w:rPr>
          <w:rStyle w:val="SRxUnderline"/>
          <w:u w:val="none"/>
          <w:lang w:val="fr-CA"/>
        </w:rPr>
        <w:t xml:space="preserve">Les conseils scolaires dont des membres sont désignés pour représenter les élèves des Premières </w:t>
      </w:r>
      <w:r w:rsidR="00CC58B5">
        <w:rPr>
          <w:rStyle w:val="SRxUnderline"/>
          <w:u w:val="none"/>
          <w:lang w:val="fr-CA"/>
        </w:rPr>
        <w:t>N</w:t>
      </w:r>
      <w:r w:rsidR="007D6073">
        <w:rPr>
          <w:rStyle w:val="SRxUnderline"/>
          <w:u w:val="none"/>
          <w:lang w:val="fr-CA"/>
        </w:rPr>
        <w:t xml:space="preserve">ations </w:t>
      </w:r>
      <w:r w:rsidR="008338B9">
        <w:rPr>
          <w:rStyle w:val="SRxUnderline"/>
          <w:u w:val="none"/>
          <w:lang w:val="fr-CA"/>
        </w:rPr>
        <w:t>doivent</w:t>
      </w:r>
      <w:r w:rsidR="007D6073">
        <w:rPr>
          <w:rStyle w:val="SRxUnderline"/>
          <w:u w:val="none"/>
          <w:lang w:val="fr-CA"/>
        </w:rPr>
        <w:t xml:space="preserve"> tenir compte du règlement de l’Ontario </w:t>
      </w:r>
      <w:r w:rsidRPr="000F2A6D">
        <w:rPr>
          <w:rStyle w:val="SRxUnderline"/>
          <w:u w:val="none"/>
          <w:lang w:val="fr-CA"/>
        </w:rPr>
        <w:t>462/97</w:t>
      </w:r>
      <w:r w:rsidR="007D6073">
        <w:rPr>
          <w:rStyle w:val="SRxUnderline"/>
          <w:u w:val="none"/>
          <w:lang w:val="fr-CA"/>
        </w:rPr>
        <w:t>,</w:t>
      </w:r>
      <w:r w:rsidRPr="000F2A6D">
        <w:rPr>
          <w:rStyle w:val="SRxUnderline"/>
          <w:u w:val="none"/>
          <w:lang w:val="fr-CA"/>
        </w:rPr>
        <w:t xml:space="preserve"> </w:t>
      </w:r>
      <w:r w:rsidRPr="000F2A6D">
        <w:rPr>
          <w:rStyle w:val="SRxItalicsUnderline"/>
          <w:u w:val="none"/>
          <w:lang w:val="fr-CA"/>
        </w:rPr>
        <w:t>Repr</w:t>
      </w:r>
      <w:r w:rsidR="007D6073">
        <w:rPr>
          <w:rStyle w:val="SRxItalicsUnderline"/>
          <w:u w:val="none"/>
          <w:lang w:val="fr-CA"/>
        </w:rPr>
        <w:t>é</w:t>
      </w:r>
      <w:r w:rsidRPr="000F2A6D">
        <w:rPr>
          <w:rStyle w:val="SRxItalicsUnderline"/>
          <w:u w:val="none"/>
          <w:lang w:val="fr-CA"/>
        </w:rPr>
        <w:t xml:space="preserve">sentation </w:t>
      </w:r>
      <w:r w:rsidR="007D6073">
        <w:rPr>
          <w:rStyle w:val="SRxItalicsUnderline"/>
          <w:u w:val="none"/>
          <w:lang w:val="fr-CA"/>
        </w:rPr>
        <w:t xml:space="preserve">des Premières </w:t>
      </w:r>
      <w:r w:rsidR="00CC58B5">
        <w:rPr>
          <w:rStyle w:val="SRxItalicsUnderline"/>
          <w:u w:val="none"/>
          <w:lang w:val="fr-CA"/>
        </w:rPr>
        <w:t>N</w:t>
      </w:r>
      <w:r w:rsidR="007D6073">
        <w:rPr>
          <w:rStyle w:val="SRxItalicsUnderline"/>
          <w:u w:val="none"/>
          <w:lang w:val="fr-CA"/>
        </w:rPr>
        <w:t>ations au sein des conseils</w:t>
      </w:r>
      <w:r w:rsidRPr="000F2A6D">
        <w:rPr>
          <w:rStyle w:val="SRxItalicsUnderline"/>
          <w:u w:val="none"/>
          <w:lang w:val="fr-CA"/>
        </w:rPr>
        <w:t xml:space="preserve">. </w:t>
      </w:r>
      <w:r w:rsidR="007D6073">
        <w:rPr>
          <w:rStyle w:val="SRxItalicsUnderline"/>
          <w:i w:val="0"/>
          <w:u w:val="none"/>
          <w:lang w:val="fr-CA"/>
        </w:rPr>
        <w:t xml:space="preserve">Ce règlement prévoit que les personnes désignées par les Premières </w:t>
      </w:r>
      <w:r w:rsidR="00CC58B5">
        <w:rPr>
          <w:rStyle w:val="SRxItalicsUnderline"/>
          <w:i w:val="0"/>
          <w:u w:val="none"/>
          <w:lang w:val="fr-CA"/>
        </w:rPr>
        <w:t>N</w:t>
      </w:r>
      <w:r w:rsidR="007D6073">
        <w:rPr>
          <w:rStyle w:val="SRxItalicsUnderline"/>
          <w:i w:val="0"/>
          <w:u w:val="none"/>
          <w:lang w:val="fr-CA"/>
        </w:rPr>
        <w:t>ations sont réputées être des membres élus du conseil.</w:t>
      </w:r>
      <w:r w:rsidRPr="000F2A6D">
        <w:rPr>
          <w:rStyle w:val="SRxUnderline"/>
          <w:u w:val="none"/>
          <w:lang w:val="fr-CA"/>
        </w:rPr>
        <w:t xml:space="preserve"> </w:t>
      </w:r>
      <w:r w:rsidR="007D6073">
        <w:rPr>
          <w:rStyle w:val="SRxUnderline"/>
          <w:u w:val="none"/>
          <w:lang w:val="fr-CA"/>
        </w:rPr>
        <w:t xml:space="preserve">Cela veut dire que le code de conduite et </w:t>
      </w:r>
      <w:r w:rsidR="00024FDD">
        <w:rPr>
          <w:rStyle w:val="SRxUnderline"/>
          <w:u w:val="none"/>
          <w:lang w:val="fr-CA"/>
        </w:rPr>
        <w:t>s</w:t>
      </w:r>
      <w:r w:rsidR="007D6073">
        <w:rPr>
          <w:rStyle w:val="SRxUnderline"/>
          <w:u w:val="none"/>
          <w:lang w:val="fr-CA"/>
        </w:rPr>
        <w:t>es règles d</w:t>
      </w:r>
      <w:r w:rsidR="00CC58B5">
        <w:rPr>
          <w:rStyle w:val="SRxUnderline"/>
          <w:u w:val="none"/>
          <w:lang w:val="fr-CA"/>
        </w:rPr>
        <w:t xml:space="preserve">e mise en </w:t>
      </w:r>
      <w:r w:rsidR="007D6073">
        <w:rPr>
          <w:rStyle w:val="SRxUnderline"/>
          <w:u w:val="none"/>
          <w:lang w:val="fr-CA"/>
        </w:rPr>
        <w:t xml:space="preserve">application </w:t>
      </w:r>
      <w:r w:rsidR="00024FDD">
        <w:rPr>
          <w:rStyle w:val="SRxUnderline"/>
          <w:u w:val="none"/>
          <w:lang w:val="fr-CA"/>
        </w:rPr>
        <w:t xml:space="preserve">s’appliquent de la même façon </w:t>
      </w:r>
      <w:r w:rsidR="0008544D">
        <w:rPr>
          <w:rStyle w:val="SRxUnderline"/>
          <w:u w:val="none"/>
          <w:lang w:val="fr-CA"/>
        </w:rPr>
        <w:t xml:space="preserve">à </w:t>
      </w:r>
      <w:r w:rsidR="00D27CF6">
        <w:rPr>
          <w:rStyle w:val="SRxUnderline"/>
          <w:u w:val="none"/>
          <w:lang w:val="fr-CA"/>
        </w:rPr>
        <w:t xml:space="preserve">ces personnes </w:t>
      </w:r>
      <w:r w:rsidR="0008544D">
        <w:rPr>
          <w:rStyle w:val="SRxUnderline"/>
          <w:u w:val="none"/>
          <w:lang w:val="fr-CA"/>
        </w:rPr>
        <w:t xml:space="preserve"> </w:t>
      </w:r>
      <w:r w:rsidR="00024FDD">
        <w:rPr>
          <w:rStyle w:val="SRxUnderline"/>
          <w:u w:val="none"/>
          <w:lang w:val="fr-CA"/>
        </w:rPr>
        <w:t xml:space="preserve">qu’aux autres membres du conseil. </w:t>
      </w:r>
      <w:r w:rsidR="00BB797B">
        <w:rPr>
          <w:rStyle w:val="SRxUnderline"/>
          <w:u w:val="none"/>
          <w:lang w:val="fr-CA"/>
        </w:rPr>
        <w:t>Par ailleurs</w:t>
      </w:r>
      <w:r w:rsidR="00024FDD">
        <w:rPr>
          <w:rStyle w:val="SRxUnderline"/>
          <w:u w:val="none"/>
          <w:lang w:val="fr-CA"/>
        </w:rPr>
        <w:t xml:space="preserve">, les conseils scolaires doivent </w:t>
      </w:r>
      <w:r w:rsidR="0008544D">
        <w:rPr>
          <w:rStyle w:val="SRxUnderline"/>
          <w:u w:val="none"/>
          <w:lang w:val="fr-CA"/>
        </w:rPr>
        <w:t xml:space="preserve">se rappeler </w:t>
      </w:r>
      <w:r w:rsidR="00024FDD">
        <w:rPr>
          <w:rStyle w:val="SRxUnderline"/>
          <w:u w:val="none"/>
          <w:lang w:val="fr-CA"/>
        </w:rPr>
        <w:t xml:space="preserve">que, aux termes du règlement, </w:t>
      </w:r>
      <w:r w:rsidR="0008544D">
        <w:rPr>
          <w:rStyle w:val="SRxUnderline"/>
          <w:u w:val="none"/>
          <w:lang w:val="fr-CA"/>
        </w:rPr>
        <w:t xml:space="preserve">ces </w:t>
      </w:r>
      <w:r w:rsidR="00D27CF6">
        <w:rPr>
          <w:rStyle w:val="SRxUnderline"/>
          <w:u w:val="none"/>
          <w:lang w:val="fr-CA"/>
        </w:rPr>
        <w:t xml:space="preserve">personnes sont </w:t>
      </w:r>
      <w:r w:rsidR="0008544D">
        <w:rPr>
          <w:rStyle w:val="SRxUnderline"/>
          <w:u w:val="none"/>
          <w:lang w:val="fr-CA"/>
        </w:rPr>
        <w:t>désigné</w:t>
      </w:r>
      <w:r w:rsidR="00D27CF6">
        <w:rPr>
          <w:rStyle w:val="SRxUnderline"/>
          <w:u w:val="none"/>
          <w:lang w:val="fr-CA"/>
        </w:rPr>
        <w:t>e</w:t>
      </w:r>
      <w:r w:rsidR="0008544D">
        <w:rPr>
          <w:rStyle w:val="SRxUnderline"/>
          <w:u w:val="none"/>
          <w:lang w:val="fr-CA"/>
        </w:rPr>
        <w:t xml:space="preserve">s </w:t>
      </w:r>
      <w:r w:rsidR="00D27CF6">
        <w:rPr>
          <w:rStyle w:val="SRxUnderline"/>
          <w:u w:val="none"/>
          <w:lang w:val="fr-CA"/>
        </w:rPr>
        <w:t xml:space="preserve">pour </w:t>
      </w:r>
      <w:r w:rsidR="00024FDD">
        <w:rPr>
          <w:rStyle w:val="SRxUnderline"/>
          <w:u w:val="none"/>
          <w:lang w:val="fr-CA"/>
        </w:rPr>
        <w:t xml:space="preserve">défendre les intérêts des élèves des Premières </w:t>
      </w:r>
      <w:r w:rsidR="00CC58B5">
        <w:rPr>
          <w:rStyle w:val="SRxUnderline"/>
          <w:u w:val="none"/>
          <w:lang w:val="fr-CA"/>
        </w:rPr>
        <w:t>N</w:t>
      </w:r>
      <w:r w:rsidR="00024FDD">
        <w:rPr>
          <w:rStyle w:val="SRxUnderline"/>
          <w:u w:val="none"/>
          <w:lang w:val="fr-CA"/>
        </w:rPr>
        <w:t>ations</w:t>
      </w:r>
      <w:r w:rsidR="009823C0">
        <w:rPr>
          <w:rStyle w:val="SRxUnderline"/>
          <w:u w:val="none"/>
          <w:lang w:val="fr-CA"/>
        </w:rPr>
        <w:t>.</w:t>
      </w:r>
      <w:r w:rsidR="00024FDD">
        <w:rPr>
          <w:rStyle w:val="SRxUnderline"/>
          <w:u w:val="none"/>
          <w:lang w:val="fr-CA"/>
        </w:rPr>
        <w:t xml:space="preserve"> </w:t>
      </w:r>
      <w:r w:rsidR="00D27CF6">
        <w:rPr>
          <w:rStyle w:val="SRxUnderline"/>
          <w:u w:val="none"/>
          <w:lang w:val="fr-CA"/>
        </w:rPr>
        <w:t>Prenons le cas d’un conseil qui imposerait</w:t>
      </w:r>
      <w:r w:rsidR="009823C0">
        <w:rPr>
          <w:rStyle w:val="SRxUnderline"/>
          <w:u w:val="none"/>
          <w:lang w:val="fr-CA"/>
        </w:rPr>
        <w:t xml:space="preserve"> </w:t>
      </w:r>
      <w:r w:rsidR="0017306A">
        <w:rPr>
          <w:rStyle w:val="SRxUnderline"/>
          <w:u w:val="none"/>
          <w:lang w:val="fr-CA"/>
        </w:rPr>
        <w:t xml:space="preserve">comme </w:t>
      </w:r>
      <w:r w:rsidR="009823C0">
        <w:rPr>
          <w:rStyle w:val="SRxUnderline"/>
          <w:u w:val="none"/>
          <w:lang w:val="fr-CA"/>
        </w:rPr>
        <w:t xml:space="preserve">sanction à un </w:t>
      </w:r>
      <w:r w:rsidR="0008544D">
        <w:rPr>
          <w:rStyle w:val="SRxUnderline"/>
          <w:u w:val="none"/>
          <w:lang w:val="fr-CA"/>
        </w:rPr>
        <w:t xml:space="preserve">membre désigné </w:t>
      </w:r>
      <w:r w:rsidR="00D27CF6">
        <w:rPr>
          <w:rStyle w:val="SRxUnderline"/>
          <w:u w:val="none"/>
          <w:lang w:val="fr-CA"/>
        </w:rPr>
        <w:t xml:space="preserve">par une </w:t>
      </w:r>
      <w:r w:rsidR="009823C0">
        <w:rPr>
          <w:rStyle w:val="SRxUnderline"/>
          <w:u w:val="none"/>
          <w:lang w:val="fr-CA"/>
        </w:rPr>
        <w:t xml:space="preserve">Première </w:t>
      </w:r>
      <w:r w:rsidR="00CC58B5">
        <w:rPr>
          <w:rStyle w:val="SRxUnderline"/>
          <w:u w:val="none"/>
          <w:lang w:val="fr-CA"/>
        </w:rPr>
        <w:t>N</w:t>
      </w:r>
      <w:r w:rsidR="009823C0">
        <w:rPr>
          <w:rStyle w:val="SRxUnderline"/>
          <w:u w:val="none"/>
          <w:lang w:val="fr-CA"/>
        </w:rPr>
        <w:t>ation d</w:t>
      </w:r>
      <w:r w:rsidR="0017306A">
        <w:rPr>
          <w:rStyle w:val="SRxUnderline"/>
          <w:u w:val="none"/>
          <w:lang w:val="fr-CA"/>
        </w:rPr>
        <w:t>e ne pas assister à une réunion du conseil ou d’un de ses comités. Si une question à l’étude à cette réunion met</w:t>
      </w:r>
      <w:r w:rsidR="00D27CF6">
        <w:rPr>
          <w:rStyle w:val="SRxUnderline"/>
          <w:u w:val="none"/>
          <w:lang w:val="fr-CA"/>
        </w:rPr>
        <w:t>tait</w:t>
      </w:r>
      <w:r w:rsidR="0017306A">
        <w:rPr>
          <w:rStyle w:val="SRxUnderline"/>
          <w:u w:val="none"/>
          <w:lang w:val="fr-CA"/>
        </w:rPr>
        <w:t xml:space="preserve"> en jeu les intérêts des élèves des Premi</w:t>
      </w:r>
      <w:r w:rsidR="00CC58B5">
        <w:rPr>
          <w:rStyle w:val="SRxUnderline"/>
          <w:u w:val="none"/>
          <w:lang w:val="fr-CA"/>
        </w:rPr>
        <w:t>ères N</w:t>
      </w:r>
      <w:r w:rsidR="0017306A">
        <w:rPr>
          <w:rStyle w:val="SRxUnderline"/>
          <w:u w:val="none"/>
          <w:lang w:val="fr-CA"/>
        </w:rPr>
        <w:t>ations, l’exclusion d</w:t>
      </w:r>
      <w:r w:rsidR="00D27CF6">
        <w:rPr>
          <w:rStyle w:val="SRxUnderline"/>
          <w:u w:val="none"/>
          <w:lang w:val="fr-CA"/>
        </w:rPr>
        <w:t xml:space="preserve">e ce </w:t>
      </w:r>
      <w:r w:rsidR="0017306A">
        <w:rPr>
          <w:rStyle w:val="SRxUnderline"/>
          <w:u w:val="none"/>
          <w:lang w:val="fr-CA"/>
        </w:rPr>
        <w:t xml:space="preserve">membre </w:t>
      </w:r>
      <w:r w:rsidR="00D27CF6">
        <w:rPr>
          <w:rStyle w:val="SRxUnderline"/>
          <w:u w:val="none"/>
          <w:lang w:val="fr-CA"/>
        </w:rPr>
        <w:t>serait</w:t>
      </w:r>
      <w:r w:rsidR="0017306A">
        <w:rPr>
          <w:rStyle w:val="SRxUnderline"/>
          <w:u w:val="none"/>
          <w:lang w:val="fr-CA"/>
        </w:rPr>
        <w:t xml:space="preserve">-elle justifiée? Par conséquent, les conseils scolaires dont des membres représentent les Premières </w:t>
      </w:r>
      <w:r w:rsidR="00CC58B5">
        <w:rPr>
          <w:rStyle w:val="SRxUnderline"/>
          <w:u w:val="none"/>
          <w:lang w:val="fr-CA"/>
        </w:rPr>
        <w:t>N</w:t>
      </w:r>
      <w:r w:rsidR="0017306A">
        <w:rPr>
          <w:rStyle w:val="SRxUnderline"/>
          <w:u w:val="none"/>
          <w:lang w:val="fr-CA"/>
        </w:rPr>
        <w:t xml:space="preserve">ations pourraient envisager d’ajouter à leur code de conduite une disposition </w:t>
      </w:r>
      <w:r w:rsidR="00D27CF6">
        <w:rPr>
          <w:rStyle w:val="SRxUnderline"/>
          <w:u w:val="none"/>
          <w:lang w:val="fr-CA"/>
        </w:rPr>
        <w:t xml:space="preserve">exigeant qu’on tienne </w:t>
      </w:r>
      <w:r w:rsidR="0017306A">
        <w:rPr>
          <w:rStyle w:val="SRxUnderline"/>
          <w:u w:val="none"/>
          <w:lang w:val="fr-CA"/>
        </w:rPr>
        <w:t xml:space="preserve">compte du rôle des </w:t>
      </w:r>
      <w:r w:rsidR="00D27CF6">
        <w:rPr>
          <w:rStyle w:val="SRxUnderline"/>
          <w:u w:val="none"/>
          <w:lang w:val="fr-CA"/>
        </w:rPr>
        <w:t xml:space="preserve">personnes </w:t>
      </w:r>
      <w:r w:rsidR="0017306A">
        <w:rPr>
          <w:rStyle w:val="SRxUnderline"/>
          <w:u w:val="none"/>
          <w:lang w:val="fr-CA"/>
        </w:rPr>
        <w:t xml:space="preserve">représentant les Premières </w:t>
      </w:r>
      <w:r w:rsidR="00CC58B5">
        <w:rPr>
          <w:rStyle w:val="SRxUnderline"/>
          <w:u w:val="none"/>
          <w:lang w:val="fr-CA"/>
        </w:rPr>
        <w:t>N</w:t>
      </w:r>
      <w:r w:rsidR="0017306A">
        <w:rPr>
          <w:rStyle w:val="SRxUnderline"/>
          <w:u w:val="none"/>
          <w:lang w:val="fr-CA"/>
        </w:rPr>
        <w:t xml:space="preserve">ations au moment de leur imposer une sanction pour une violation du code de conduite.] </w:t>
      </w:r>
    </w:p>
    <w:p w:rsidR="00184274" w:rsidRPr="000F2A6D" w:rsidRDefault="000627DD" w:rsidP="00D27CF6">
      <w:pPr>
        <w:pStyle w:val="SRGen11"/>
        <w:keepNext/>
        <w:keepLines/>
        <w:numPr>
          <w:ilvl w:val="0"/>
          <w:numId w:val="0"/>
        </w:numPr>
        <w:tabs>
          <w:tab w:val="left" w:pos="720"/>
        </w:tabs>
        <w:spacing w:after="120"/>
        <w:outlineLvl w:val="9"/>
        <w:rPr>
          <w:rStyle w:val="SRxBold"/>
          <w:lang w:val="en-CA"/>
        </w:rPr>
      </w:pPr>
      <w:r w:rsidRPr="000F2A6D">
        <w:rPr>
          <w:rStyle w:val="SRxBold"/>
          <w:b w:val="0"/>
          <w:lang w:val="fr-CA"/>
        </w:rPr>
        <w:t>66.</w:t>
      </w:r>
      <w:r w:rsidRPr="000F2A6D">
        <w:rPr>
          <w:rStyle w:val="SRxBold"/>
          <w:b w:val="0"/>
          <w:lang w:val="fr-CA"/>
        </w:rPr>
        <w:tab/>
      </w:r>
      <w:r w:rsidR="00793956" w:rsidRPr="000F2A6D">
        <w:rPr>
          <w:rStyle w:val="SRxBold"/>
          <w:lang w:val="fr-CA"/>
        </w:rPr>
        <w:t xml:space="preserve">S’il décide que le membre a enfreint le code de conduite, le conseil peut imposer au membre une ou plusieurs des sanctions suivantes : </w:t>
      </w:r>
    </w:p>
    <w:p w:rsidR="00184274" w:rsidRPr="000F2A6D" w:rsidRDefault="000627DD" w:rsidP="00CD41F1">
      <w:pPr>
        <w:pStyle w:val="SRGen12"/>
        <w:keepLines/>
        <w:numPr>
          <w:ilvl w:val="0"/>
          <w:numId w:val="0"/>
        </w:numPr>
        <w:tabs>
          <w:tab w:val="left" w:pos="1440"/>
        </w:tabs>
        <w:spacing w:after="120"/>
        <w:ind w:left="1440" w:hanging="720"/>
        <w:rPr>
          <w:rStyle w:val="SRxBold"/>
        </w:rPr>
      </w:pPr>
      <w:r w:rsidRPr="000F2A6D">
        <w:rPr>
          <w:rStyle w:val="SRxBold"/>
          <w:b w:val="0"/>
          <w:lang w:val="fr-CA"/>
        </w:rPr>
        <w:t>a)</w:t>
      </w:r>
      <w:r w:rsidRPr="000F2A6D">
        <w:rPr>
          <w:rStyle w:val="SRxBold"/>
          <w:b w:val="0"/>
          <w:lang w:val="fr-CA"/>
        </w:rPr>
        <w:tab/>
      </w:r>
      <w:r w:rsidR="00CC58B5" w:rsidRPr="00CC58B5">
        <w:rPr>
          <w:rStyle w:val="SRxBold"/>
          <w:lang w:val="fr-CA"/>
        </w:rPr>
        <w:t xml:space="preserve">une </w:t>
      </w:r>
      <w:r w:rsidR="001908ED" w:rsidRPr="000F2A6D">
        <w:rPr>
          <w:b/>
          <w:szCs w:val="24"/>
          <w:lang w:val="fr-CA"/>
        </w:rPr>
        <w:t>r</w:t>
      </w:r>
      <w:r w:rsidR="00793956" w:rsidRPr="000F2A6D">
        <w:rPr>
          <w:b/>
          <w:szCs w:val="24"/>
          <w:lang w:val="fr-CA"/>
        </w:rPr>
        <w:t>éprimande</w:t>
      </w:r>
      <w:r w:rsidR="001908ED" w:rsidRPr="000F2A6D">
        <w:rPr>
          <w:b/>
          <w:szCs w:val="24"/>
          <w:lang w:val="fr-CA"/>
        </w:rPr>
        <w:t>;</w:t>
      </w:r>
      <w:r w:rsidR="00793956" w:rsidRPr="000F2A6D">
        <w:rPr>
          <w:b/>
          <w:szCs w:val="24"/>
          <w:lang w:val="fr-CA"/>
        </w:rPr>
        <w:t xml:space="preserve"> </w:t>
      </w:r>
    </w:p>
    <w:p w:rsidR="00184274" w:rsidRPr="000F2A6D" w:rsidRDefault="000627DD" w:rsidP="00CD41F1">
      <w:pPr>
        <w:pStyle w:val="SRGen12"/>
        <w:keepLines/>
        <w:numPr>
          <w:ilvl w:val="0"/>
          <w:numId w:val="0"/>
        </w:numPr>
        <w:tabs>
          <w:tab w:val="left" w:pos="1440"/>
        </w:tabs>
        <w:spacing w:after="120"/>
        <w:ind w:left="1440" w:hanging="720"/>
        <w:rPr>
          <w:rStyle w:val="SRxBold"/>
        </w:rPr>
      </w:pPr>
      <w:r w:rsidRPr="000F2A6D">
        <w:rPr>
          <w:rStyle w:val="SRxBold"/>
          <w:b w:val="0"/>
          <w:lang w:val="fr-CA"/>
        </w:rPr>
        <w:t>b)</w:t>
      </w:r>
      <w:r w:rsidRPr="000F2A6D">
        <w:rPr>
          <w:rStyle w:val="SRxBold"/>
          <w:b w:val="0"/>
          <w:lang w:val="fr-CA"/>
        </w:rPr>
        <w:tab/>
      </w:r>
      <w:r w:rsidR="00CC58B5" w:rsidRPr="00CC58B5">
        <w:rPr>
          <w:rStyle w:val="SRxBold"/>
          <w:lang w:val="fr-CA"/>
        </w:rPr>
        <w:t>l’</w:t>
      </w:r>
      <w:r w:rsidR="001908ED" w:rsidRPr="000F2A6D">
        <w:rPr>
          <w:b/>
          <w:szCs w:val="24"/>
          <w:lang w:val="fr-CA"/>
        </w:rPr>
        <w:t>i</w:t>
      </w:r>
      <w:r w:rsidR="00793956" w:rsidRPr="000F2A6D">
        <w:rPr>
          <w:b/>
          <w:szCs w:val="24"/>
          <w:lang w:val="fr-CA"/>
        </w:rPr>
        <w:t>nterdi</w:t>
      </w:r>
      <w:r w:rsidR="00CC58B5">
        <w:rPr>
          <w:b/>
          <w:szCs w:val="24"/>
          <w:lang w:val="fr-CA"/>
        </w:rPr>
        <w:t xml:space="preserve">ction </w:t>
      </w:r>
      <w:r w:rsidR="00793956" w:rsidRPr="000F2A6D">
        <w:rPr>
          <w:b/>
          <w:szCs w:val="24"/>
          <w:lang w:val="fr-CA"/>
        </w:rPr>
        <w:t>d’assister à la totalité ou à une partie d’une réunion du conseil ou d’un de ses comités</w:t>
      </w:r>
      <w:r w:rsidR="001908ED" w:rsidRPr="000F2A6D">
        <w:rPr>
          <w:b/>
          <w:szCs w:val="24"/>
          <w:lang w:val="fr-CA"/>
        </w:rPr>
        <w:t>;</w:t>
      </w:r>
      <w:r w:rsidR="00793956" w:rsidRPr="000F2A6D">
        <w:rPr>
          <w:b/>
          <w:szCs w:val="24"/>
          <w:lang w:val="fr-CA"/>
        </w:rPr>
        <w:t xml:space="preserve"> </w:t>
      </w:r>
    </w:p>
    <w:p w:rsidR="005969CB" w:rsidRPr="000F2A6D" w:rsidRDefault="000627DD" w:rsidP="00CD41F1">
      <w:pPr>
        <w:pStyle w:val="SRGen12"/>
        <w:keepLines/>
        <w:numPr>
          <w:ilvl w:val="0"/>
          <w:numId w:val="0"/>
        </w:numPr>
        <w:tabs>
          <w:tab w:val="left" w:pos="1440"/>
        </w:tabs>
        <w:ind w:left="1440" w:hanging="720"/>
        <w:rPr>
          <w:rStyle w:val="SRxBold"/>
        </w:rPr>
      </w:pPr>
      <w:r w:rsidRPr="000F2A6D">
        <w:rPr>
          <w:rStyle w:val="SRxBold"/>
          <w:b w:val="0"/>
          <w:lang w:val="fr-CA"/>
        </w:rPr>
        <w:t>c)</w:t>
      </w:r>
      <w:r w:rsidRPr="000F2A6D">
        <w:rPr>
          <w:rStyle w:val="SRxBold"/>
          <w:b w:val="0"/>
          <w:lang w:val="fr-CA"/>
        </w:rPr>
        <w:tab/>
      </w:r>
      <w:r w:rsidR="00CC58B5" w:rsidRPr="00CC58B5">
        <w:rPr>
          <w:rStyle w:val="SRxBold"/>
          <w:lang w:val="fr-CA"/>
        </w:rPr>
        <w:t>l’</w:t>
      </w:r>
      <w:r w:rsidR="00CC58B5" w:rsidRPr="000F2A6D">
        <w:rPr>
          <w:b/>
          <w:szCs w:val="24"/>
          <w:lang w:val="fr-CA"/>
        </w:rPr>
        <w:t>interdi</w:t>
      </w:r>
      <w:r w:rsidR="00CC58B5">
        <w:rPr>
          <w:b/>
          <w:szCs w:val="24"/>
          <w:lang w:val="fr-CA"/>
        </w:rPr>
        <w:t xml:space="preserve">ction </w:t>
      </w:r>
      <w:r w:rsidR="00793956" w:rsidRPr="000F2A6D">
        <w:rPr>
          <w:b/>
          <w:szCs w:val="24"/>
          <w:lang w:val="fr-CA"/>
        </w:rPr>
        <w:t>de siéger à un ou plusieurs comités du conseil, pendant la période précisée par ce dernier.</w:t>
      </w:r>
    </w:p>
    <w:p w:rsidR="008338B9" w:rsidRDefault="000627DD" w:rsidP="00CD41F1">
      <w:pPr>
        <w:pStyle w:val="SRGen11"/>
        <w:keepLines/>
        <w:numPr>
          <w:ilvl w:val="0"/>
          <w:numId w:val="0"/>
        </w:numPr>
        <w:tabs>
          <w:tab w:val="left" w:pos="720"/>
        </w:tabs>
        <w:rPr>
          <w:lang w:val="fr-CA"/>
        </w:rPr>
      </w:pPr>
      <w:r w:rsidRPr="000F2A6D">
        <w:rPr>
          <w:lang w:val="fr-CA"/>
        </w:rPr>
        <w:t>67.</w:t>
      </w:r>
      <w:r w:rsidRPr="000F2A6D">
        <w:rPr>
          <w:lang w:val="fr-CA"/>
        </w:rPr>
        <w:tab/>
      </w:r>
      <w:r w:rsidR="008338B9">
        <w:rPr>
          <w:lang w:val="fr-CA"/>
        </w:rPr>
        <w:t xml:space="preserve">Le conseil ne doit pas imposer </w:t>
      </w:r>
      <w:r w:rsidR="00CC58B5">
        <w:rPr>
          <w:lang w:val="fr-CA"/>
        </w:rPr>
        <w:t>de</w:t>
      </w:r>
      <w:r w:rsidR="008338B9">
        <w:rPr>
          <w:lang w:val="fr-CA"/>
        </w:rPr>
        <w:t xml:space="preserve"> sanction</w:t>
      </w:r>
      <w:r w:rsidR="00CC58B5">
        <w:rPr>
          <w:lang w:val="fr-CA"/>
        </w:rPr>
        <w:t>s</w:t>
      </w:r>
      <w:r w:rsidR="008338B9">
        <w:rPr>
          <w:lang w:val="fr-CA"/>
        </w:rPr>
        <w:t xml:space="preserve"> plus lourde</w:t>
      </w:r>
      <w:r w:rsidR="00CC58B5">
        <w:rPr>
          <w:lang w:val="fr-CA"/>
        </w:rPr>
        <w:t>s</w:t>
      </w:r>
      <w:r w:rsidR="008338B9">
        <w:rPr>
          <w:lang w:val="fr-CA"/>
        </w:rPr>
        <w:t xml:space="preserve"> que ce</w:t>
      </w:r>
      <w:r w:rsidR="00CC58B5">
        <w:rPr>
          <w:lang w:val="fr-CA"/>
        </w:rPr>
        <w:t>lles</w:t>
      </w:r>
      <w:r w:rsidR="008338B9">
        <w:rPr>
          <w:lang w:val="fr-CA"/>
        </w:rPr>
        <w:t xml:space="preserve"> prévu</w:t>
      </w:r>
      <w:r w:rsidR="00CC58B5">
        <w:rPr>
          <w:lang w:val="fr-CA"/>
        </w:rPr>
        <w:t>es</w:t>
      </w:r>
      <w:r w:rsidR="008338B9">
        <w:rPr>
          <w:lang w:val="fr-CA"/>
        </w:rPr>
        <w:t xml:space="preserve"> ci-dessus, mais il peut imposer une sanction moins lourde, comme un avertissement ou l’exigence que le membre complète avec succès des </w:t>
      </w:r>
      <w:r w:rsidR="00CC58B5">
        <w:rPr>
          <w:lang w:val="fr-CA"/>
        </w:rPr>
        <w:t>activités</w:t>
      </w:r>
      <w:r w:rsidR="008338B9">
        <w:rPr>
          <w:lang w:val="fr-CA"/>
        </w:rPr>
        <w:t xml:space="preserve"> de perfectionnement professionnel aux frais du conseil. Le conseil n’a pas le pouvoir de déclarer vacant le poste du membre.</w:t>
      </w:r>
      <w:r w:rsidR="00BB797B">
        <w:rPr>
          <w:lang w:val="fr-CA"/>
        </w:rPr>
        <w:t xml:space="preserve"> </w:t>
      </w:r>
    </w:p>
    <w:p w:rsidR="00184274" w:rsidRPr="000F2A6D" w:rsidRDefault="000627DD" w:rsidP="00CD41F1">
      <w:pPr>
        <w:pStyle w:val="SRGen11"/>
        <w:keepLines/>
        <w:numPr>
          <w:ilvl w:val="0"/>
          <w:numId w:val="0"/>
        </w:numPr>
        <w:tabs>
          <w:tab w:val="left" w:pos="720"/>
        </w:tabs>
        <w:rPr>
          <w:rStyle w:val="SRxBold"/>
        </w:rPr>
      </w:pPr>
      <w:r w:rsidRPr="000F2A6D">
        <w:rPr>
          <w:rStyle w:val="SRxBold"/>
          <w:b w:val="0"/>
          <w:lang w:val="fr-CA"/>
        </w:rPr>
        <w:t>68.</w:t>
      </w:r>
      <w:r w:rsidRPr="000F2A6D">
        <w:rPr>
          <w:rStyle w:val="SRxBold"/>
          <w:b w:val="0"/>
          <w:lang w:val="fr-CA"/>
        </w:rPr>
        <w:tab/>
      </w:r>
      <w:r w:rsidR="00793956" w:rsidRPr="000F2A6D">
        <w:rPr>
          <w:b/>
          <w:lang w:val="fr-CA"/>
        </w:rPr>
        <w:t xml:space="preserve">Le membre du conseil à qui il est interdit d’assister à la totalité ou à une partie d’une réunion du conseil ou d’un de ses comités n’a pas le droit de recevoir </w:t>
      </w:r>
      <w:r w:rsidR="00367C75">
        <w:rPr>
          <w:b/>
          <w:lang w:val="fr-CA"/>
        </w:rPr>
        <w:t>les</w:t>
      </w:r>
      <w:r w:rsidR="00793956" w:rsidRPr="000F2A6D">
        <w:rPr>
          <w:b/>
          <w:lang w:val="fr-CA"/>
        </w:rPr>
        <w:t xml:space="preserve"> documents qui se rapportent à cette réunion ou à cette partie de réunion et qui ne sont pas à la disposition du public.</w:t>
      </w:r>
      <w:r w:rsidR="00793956" w:rsidRPr="000F2A6D">
        <w:rPr>
          <w:lang w:val="fr-CA"/>
        </w:rPr>
        <w:t xml:space="preserve"> </w:t>
      </w:r>
    </w:p>
    <w:p w:rsidR="00184274" w:rsidRPr="000F2A6D" w:rsidRDefault="000627DD" w:rsidP="00CD41F1">
      <w:pPr>
        <w:pStyle w:val="SRGen11"/>
        <w:keepLines/>
        <w:numPr>
          <w:ilvl w:val="0"/>
          <w:numId w:val="0"/>
        </w:numPr>
        <w:tabs>
          <w:tab w:val="left" w:pos="720"/>
        </w:tabs>
        <w:rPr>
          <w:lang w:val="fr-CA"/>
        </w:rPr>
      </w:pPr>
      <w:r w:rsidRPr="000F2A6D">
        <w:rPr>
          <w:lang w:val="fr-CA"/>
        </w:rPr>
        <w:t>69.</w:t>
      </w:r>
      <w:r w:rsidRPr="000F2A6D">
        <w:rPr>
          <w:lang w:val="fr-CA"/>
        </w:rPr>
        <w:tab/>
      </w:r>
      <w:r w:rsidR="00367C75" w:rsidRPr="00367C75">
        <w:rPr>
          <w:b/>
          <w:lang w:val="fr-CA"/>
        </w:rPr>
        <w:t xml:space="preserve">Si un membre se voit interdire, à titre de sanction, </w:t>
      </w:r>
      <w:r w:rsidR="00793956" w:rsidRPr="000F2A6D">
        <w:rPr>
          <w:b/>
          <w:lang w:val="fr-CA"/>
        </w:rPr>
        <w:t>d’assister à la totalité ou à une partie d’une réunion du conseil</w:t>
      </w:r>
      <w:r w:rsidR="00367C75">
        <w:rPr>
          <w:b/>
          <w:lang w:val="fr-CA"/>
        </w:rPr>
        <w:t>, il est réputé avoir été autorisé à s’absenter de la réunion :</w:t>
      </w:r>
      <w:r w:rsidR="007E310B">
        <w:rPr>
          <w:lang w:val="fr-CA"/>
        </w:rPr>
        <w:t xml:space="preserve"> </w:t>
      </w:r>
      <w:r w:rsidR="00367C75">
        <w:rPr>
          <w:lang w:val="fr-CA"/>
        </w:rPr>
        <w:t xml:space="preserve">il </w:t>
      </w:r>
      <w:r w:rsidR="007E310B">
        <w:rPr>
          <w:lang w:val="fr-CA"/>
        </w:rPr>
        <w:t xml:space="preserve">n’enfreint pas les dispositions de la </w:t>
      </w:r>
      <w:r w:rsidR="007E310B" w:rsidRPr="007E310B">
        <w:rPr>
          <w:i/>
          <w:lang w:val="fr-CA"/>
        </w:rPr>
        <w:t>Loi sur l’éducation</w:t>
      </w:r>
      <w:r w:rsidR="007E310B">
        <w:rPr>
          <w:lang w:val="fr-CA"/>
        </w:rPr>
        <w:t xml:space="preserve"> concernant l’absence </w:t>
      </w:r>
      <w:r w:rsidR="00D27CF6">
        <w:rPr>
          <w:lang w:val="fr-CA"/>
        </w:rPr>
        <w:t xml:space="preserve">à </w:t>
      </w:r>
      <w:r w:rsidR="007E310B">
        <w:rPr>
          <w:lang w:val="fr-CA"/>
        </w:rPr>
        <w:t>de</w:t>
      </w:r>
      <w:r w:rsidR="00D27CF6">
        <w:rPr>
          <w:lang w:val="fr-CA"/>
        </w:rPr>
        <w:t>s</w:t>
      </w:r>
      <w:r w:rsidR="007E310B">
        <w:rPr>
          <w:lang w:val="fr-CA"/>
        </w:rPr>
        <w:t xml:space="preserve"> réunions. </w:t>
      </w:r>
    </w:p>
    <w:p w:rsidR="00184274" w:rsidRPr="000F2A6D" w:rsidRDefault="00184274" w:rsidP="00CD41F1">
      <w:pPr>
        <w:pStyle w:val="SRHeadingB"/>
        <w:spacing w:after="120"/>
        <w:rPr>
          <w:szCs w:val="24"/>
          <w:lang w:val="fr-CA"/>
        </w:rPr>
      </w:pPr>
      <w:r w:rsidRPr="000F2A6D">
        <w:rPr>
          <w:szCs w:val="24"/>
          <w:lang w:val="fr-CA"/>
        </w:rPr>
        <w:t>R</w:t>
      </w:r>
      <w:r w:rsidR="004F77EA" w:rsidRPr="000F2A6D">
        <w:rPr>
          <w:szCs w:val="24"/>
          <w:lang w:val="fr-CA"/>
        </w:rPr>
        <w:t xml:space="preserve">éexamen </w:t>
      </w:r>
    </w:p>
    <w:p w:rsidR="00184274" w:rsidRPr="000F2A6D" w:rsidRDefault="000627DD" w:rsidP="00CD41F1">
      <w:pPr>
        <w:pStyle w:val="SRGen11"/>
        <w:keepLines/>
        <w:numPr>
          <w:ilvl w:val="0"/>
          <w:numId w:val="0"/>
        </w:numPr>
        <w:tabs>
          <w:tab w:val="left" w:pos="720"/>
        </w:tabs>
        <w:spacing w:after="120"/>
        <w:rPr>
          <w:rStyle w:val="SRxBold"/>
          <w:b w:val="0"/>
          <w:i/>
          <w:lang w:val="en-CA"/>
        </w:rPr>
      </w:pPr>
      <w:r w:rsidRPr="000F2A6D">
        <w:rPr>
          <w:rStyle w:val="SRxBold"/>
          <w:b w:val="0"/>
          <w:lang w:val="fr-CA"/>
        </w:rPr>
        <w:t>70.</w:t>
      </w:r>
      <w:r w:rsidRPr="000F2A6D">
        <w:rPr>
          <w:rStyle w:val="SRxBold"/>
          <w:b w:val="0"/>
          <w:lang w:val="fr-CA"/>
        </w:rPr>
        <w:tab/>
      </w:r>
      <w:r w:rsidR="00B4127F" w:rsidRPr="000F2A6D">
        <w:rPr>
          <w:b/>
          <w:szCs w:val="24"/>
          <w:lang w:val="fr-CA"/>
        </w:rPr>
        <w:t xml:space="preserve">Si le conseil décide qu’un membre a enfreint le code de conduite : </w:t>
      </w:r>
    </w:p>
    <w:p w:rsidR="00184274" w:rsidRPr="000F2A6D" w:rsidRDefault="000627DD" w:rsidP="00CD41F1">
      <w:pPr>
        <w:pStyle w:val="SRGen12"/>
        <w:keepLines/>
        <w:numPr>
          <w:ilvl w:val="0"/>
          <w:numId w:val="0"/>
        </w:numPr>
        <w:tabs>
          <w:tab w:val="left" w:pos="1440"/>
        </w:tabs>
        <w:spacing w:after="120"/>
        <w:ind w:left="1440" w:hanging="720"/>
        <w:rPr>
          <w:rStyle w:val="SRxBold"/>
        </w:rPr>
      </w:pPr>
      <w:r w:rsidRPr="000F2A6D">
        <w:rPr>
          <w:lang w:val="fr-CA"/>
        </w:rPr>
        <w:t>a)</w:t>
      </w:r>
      <w:r w:rsidRPr="000F2A6D">
        <w:rPr>
          <w:lang w:val="fr-CA"/>
        </w:rPr>
        <w:tab/>
      </w:r>
      <w:r w:rsidR="00B4127F" w:rsidRPr="000F2A6D">
        <w:rPr>
          <w:b/>
          <w:szCs w:val="24"/>
          <w:lang w:val="fr-CA"/>
        </w:rPr>
        <w:t xml:space="preserve">le conseil donne au membre un avis écrit </w:t>
      </w:r>
      <w:r w:rsidR="00367C75">
        <w:rPr>
          <w:b/>
          <w:szCs w:val="24"/>
          <w:lang w:val="fr-CA"/>
        </w:rPr>
        <w:t xml:space="preserve">l’informant </w:t>
      </w:r>
      <w:r w:rsidR="00B4127F" w:rsidRPr="000F2A6D">
        <w:rPr>
          <w:b/>
          <w:szCs w:val="24"/>
          <w:lang w:val="fr-CA"/>
        </w:rPr>
        <w:t xml:space="preserve">de </w:t>
      </w:r>
      <w:r w:rsidR="00367C75">
        <w:rPr>
          <w:b/>
          <w:szCs w:val="24"/>
          <w:lang w:val="fr-CA"/>
        </w:rPr>
        <w:t>s</w:t>
      </w:r>
      <w:r w:rsidR="00B4127F" w:rsidRPr="000F2A6D">
        <w:rPr>
          <w:b/>
          <w:szCs w:val="24"/>
          <w:lang w:val="fr-CA"/>
        </w:rPr>
        <w:t xml:space="preserve">a décision, </w:t>
      </w:r>
      <w:r w:rsidR="00B4127F" w:rsidRPr="000F2A6D">
        <w:rPr>
          <w:szCs w:val="24"/>
          <w:lang w:val="fr-CA"/>
        </w:rPr>
        <w:t xml:space="preserve">des motifs de </w:t>
      </w:r>
      <w:r w:rsidR="00367C75">
        <w:rPr>
          <w:szCs w:val="24"/>
          <w:lang w:val="fr-CA"/>
        </w:rPr>
        <w:t>s</w:t>
      </w:r>
      <w:r w:rsidR="00B4127F" w:rsidRPr="000F2A6D">
        <w:rPr>
          <w:szCs w:val="24"/>
          <w:lang w:val="fr-CA"/>
        </w:rPr>
        <w:t xml:space="preserve">a décision </w:t>
      </w:r>
      <w:r w:rsidR="00B4127F" w:rsidRPr="000F2A6D">
        <w:rPr>
          <w:b/>
          <w:szCs w:val="24"/>
          <w:lang w:val="fr-CA"/>
        </w:rPr>
        <w:t xml:space="preserve">et de toute sanction qu’il impose; </w:t>
      </w:r>
    </w:p>
    <w:p w:rsidR="00184274" w:rsidRPr="000F2A6D" w:rsidRDefault="000627DD" w:rsidP="00CD41F1">
      <w:pPr>
        <w:pStyle w:val="SRGen12"/>
        <w:keepLines/>
        <w:numPr>
          <w:ilvl w:val="0"/>
          <w:numId w:val="0"/>
        </w:numPr>
        <w:tabs>
          <w:tab w:val="left" w:pos="1440"/>
        </w:tabs>
        <w:spacing w:after="120"/>
        <w:ind w:left="1440" w:hanging="720"/>
        <w:rPr>
          <w:rStyle w:val="SRxBold"/>
        </w:rPr>
      </w:pPr>
      <w:r w:rsidRPr="000F2A6D">
        <w:rPr>
          <w:rStyle w:val="SRxBold"/>
          <w:b w:val="0"/>
          <w:lang w:val="fr-CA"/>
        </w:rPr>
        <w:t>b)</w:t>
      </w:r>
      <w:r w:rsidRPr="000F2A6D">
        <w:rPr>
          <w:rStyle w:val="SRxBold"/>
          <w:b w:val="0"/>
          <w:lang w:val="fr-CA"/>
        </w:rPr>
        <w:tab/>
      </w:r>
      <w:r w:rsidR="00367C75" w:rsidRPr="00367C75">
        <w:rPr>
          <w:rStyle w:val="SRxBold"/>
          <w:lang w:val="fr-CA"/>
        </w:rPr>
        <w:t xml:space="preserve">dans cet </w:t>
      </w:r>
      <w:r w:rsidR="00B4127F" w:rsidRPr="000F2A6D">
        <w:rPr>
          <w:b/>
          <w:szCs w:val="24"/>
          <w:lang w:val="fr-CA"/>
        </w:rPr>
        <w:t>avis</w:t>
      </w:r>
      <w:r w:rsidR="00367C75">
        <w:rPr>
          <w:b/>
          <w:szCs w:val="24"/>
          <w:lang w:val="fr-CA"/>
        </w:rPr>
        <w:t>, le conseil</w:t>
      </w:r>
      <w:r w:rsidR="00B4127F" w:rsidRPr="000F2A6D">
        <w:rPr>
          <w:b/>
          <w:szCs w:val="24"/>
          <w:lang w:val="fr-CA"/>
        </w:rPr>
        <w:t xml:space="preserve"> informe le membre qu’il peut </w:t>
      </w:r>
      <w:r w:rsidR="00367C75">
        <w:rPr>
          <w:b/>
          <w:szCs w:val="24"/>
          <w:lang w:val="fr-CA"/>
        </w:rPr>
        <w:t xml:space="preserve">lui </w:t>
      </w:r>
      <w:r w:rsidR="00B4127F" w:rsidRPr="000F2A6D">
        <w:rPr>
          <w:b/>
          <w:szCs w:val="24"/>
          <w:lang w:val="fr-CA"/>
        </w:rPr>
        <w:t xml:space="preserve">présenter des observations écrites à l’égard de la décision ou de la sanction au plus tard à </w:t>
      </w:r>
      <w:r w:rsidR="00F21D7A">
        <w:rPr>
          <w:b/>
          <w:szCs w:val="24"/>
          <w:lang w:val="fr-CA"/>
        </w:rPr>
        <w:t>une</w:t>
      </w:r>
      <w:r w:rsidR="00B4127F" w:rsidRPr="000F2A6D">
        <w:rPr>
          <w:b/>
          <w:szCs w:val="24"/>
          <w:lang w:val="fr-CA"/>
        </w:rPr>
        <w:t xml:space="preserve"> date</w:t>
      </w:r>
      <w:r w:rsidR="00F21D7A">
        <w:rPr>
          <w:b/>
          <w:szCs w:val="24"/>
          <w:lang w:val="fr-CA"/>
        </w:rPr>
        <w:t xml:space="preserve"> qui</w:t>
      </w:r>
      <w:r w:rsidR="00B4127F" w:rsidRPr="000F2A6D">
        <w:rPr>
          <w:b/>
          <w:szCs w:val="24"/>
          <w:lang w:val="fr-CA"/>
        </w:rPr>
        <w:t xml:space="preserve"> doit tomber au moins </w:t>
      </w:r>
      <w:r w:rsidR="00367C75">
        <w:rPr>
          <w:b/>
          <w:szCs w:val="24"/>
          <w:lang w:val="fr-CA"/>
        </w:rPr>
        <w:t>quatorze (</w:t>
      </w:r>
      <w:r w:rsidR="00B4127F" w:rsidRPr="000F2A6D">
        <w:rPr>
          <w:b/>
          <w:szCs w:val="24"/>
          <w:lang w:val="fr-CA"/>
        </w:rPr>
        <w:t>14</w:t>
      </w:r>
      <w:r w:rsidR="00367C75">
        <w:rPr>
          <w:b/>
          <w:szCs w:val="24"/>
          <w:lang w:val="fr-CA"/>
        </w:rPr>
        <w:t>) </w:t>
      </w:r>
      <w:r w:rsidR="00B4127F" w:rsidRPr="000F2A6D">
        <w:rPr>
          <w:b/>
          <w:szCs w:val="24"/>
          <w:lang w:val="fr-CA"/>
        </w:rPr>
        <w:t xml:space="preserve">jours après la réception de l’avis par le membre; </w:t>
      </w:r>
    </w:p>
    <w:p w:rsidR="00184274" w:rsidRPr="000F2A6D" w:rsidRDefault="000627DD" w:rsidP="00CD41F1">
      <w:pPr>
        <w:pStyle w:val="SRGen12"/>
        <w:keepLines/>
        <w:numPr>
          <w:ilvl w:val="0"/>
          <w:numId w:val="0"/>
        </w:numPr>
        <w:tabs>
          <w:tab w:val="left" w:pos="1440"/>
        </w:tabs>
        <w:ind w:left="1440" w:hanging="720"/>
        <w:rPr>
          <w:rStyle w:val="SRxBold"/>
        </w:rPr>
      </w:pPr>
      <w:r w:rsidRPr="000F2A6D">
        <w:rPr>
          <w:rStyle w:val="SRxBold"/>
          <w:b w:val="0"/>
          <w:lang w:val="fr-CA"/>
        </w:rPr>
        <w:t>c)</w:t>
      </w:r>
      <w:r w:rsidRPr="000F2A6D">
        <w:rPr>
          <w:rStyle w:val="SRxBold"/>
          <w:b w:val="0"/>
          <w:lang w:val="fr-CA"/>
        </w:rPr>
        <w:tab/>
      </w:r>
      <w:r w:rsidR="00B4127F" w:rsidRPr="000F2A6D">
        <w:rPr>
          <w:b/>
          <w:szCs w:val="24"/>
          <w:lang w:val="fr-CA"/>
        </w:rPr>
        <w:t xml:space="preserve">le conseil examine les observations présentées par le membre et confirme ou révoque la décision ou la sanction dans les </w:t>
      </w:r>
      <w:r w:rsidR="00367C75">
        <w:rPr>
          <w:b/>
          <w:szCs w:val="24"/>
          <w:lang w:val="fr-CA"/>
        </w:rPr>
        <w:t>quatorze (</w:t>
      </w:r>
      <w:r w:rsidR="00367C75" w:rsidRPr="000F2A6D">
        <w:rPr>
          <w:b/>
          <w:szCs w:val="24"/>
          <w:lang w:val="fr-CA"/>
        </w:rPr>
        <w:t>14</w:t>
      </w:r>
      <w:r w:rsidR="00367C75">
        <w:rPr>
          <w:b/>
          <w:szCs w:val="24"/>
          <w:lang w:val="fr-CA"/>
        </w:rPr>
        <w:t>) </w:t>
      </w:r>
      <w:r w:rsidR="00367C75" w:rsidRPr="000F2A6D">
        <w:rPr>
          <w:b/>
          <w:szCs w:val="24"/>
          <w:lang w:val="fr-CA"/>
        </w:rPr>
        <w:t xml:space="preserve">jours </w:t>
      </w:r>
      <w:r w:rsidR="00B4127F" w:rsidRPr="000F2A6D">
        <w:rPr>
          <w:b/>
          <w:szCs w:val="24"/>
          <w:lang w:val="fr-CA"/>
        </w:rPr>
        <w:t>suiv</w:t>
      </w:r>
      <w:r w:rsidR="00592B1E">
        <w:rPr>
          <w:b/>
          <w:szCs w:val="24"/>
          <w:lang w:val="fr-CA"/>
        </w:rPr>
        <w:t>a</w:t>
      </w:r>
      <w:r w:rsidR="00B4127F" w:rsidRPr="000F2A6D">
        <w:rPr>
          <w:b/>
          <w:szCs w:val="24"/>
          <w:lang w:val="fr-CA"/>
        </w:rPr>
        <w:t>nt leur réception.</w:t>
      </w:r>
      <w:r w:rsidR="004F77EA" w:rsidRPr="000F2A6D">
        <w:rPr>
          <w:b/>
          <w:szCs w:val="24"/>
          <w:lang w:val="fr-CA"/>
        </w:rPr>
        <w:t xml:space="preserve"> </w:t>
      </w:r>
    </w:p>
    <w:p w:rsidR="00184274" w:rsidRPr="000F2A6D" w:rsidRDefault="000627DD" w:rsidP="00CD41F1">
      <w:pPr>
        <w:pStyle w:val="SRGen11"/>
        <w:keepLines/>
        <w:numPr>
          <w:ilvl w:val="0"/>
          <w:numId w:val="0"/>
        </w:numPr>
        <w:tabs>
          <w:tab w:val="left" w:pos="720"/>
        </w:tabs>
        <w:rPr>
          <w:rStyle w:val="SRxBold"/>
        </w:rPr>
      </w:pPr>
      <w:r w:rsidRPr="000F2A6D">
        <w:rPr>
          <w:rStyle w:val="SRxBold"/>
          <w:b w:val="0"/>
          <w:lang w:val="fr-CA"/>
        </w:rPr>
        <w:t>71.</w:t>
      </w:r>
      <w:r w:rsidRPr="000F2A6D">
        <w:rPr>
          <w:rStyle w:val="SRxBold"/>
          <w:b w:val="0"/>
          <w:lang w:val="fr-CA"/>
        </w:rPr>
        <w:tab/>
      </w:r>
      <w:r w:rsidR="00B4127F" w:rsidRPr="000F2A6D">
        <w:rPr>
          <w:b/>
          <w:lang w:val="fr-CA"/>
        </w:rPr>
        <w:t>Si le conseil révoque une décision, toute sanction qu’il a imposée est révoquée.</w:t>
      </w:r>
      <w:r w:rsidR="00B4127F" w:rsidRPr="000F2A6D">
        <w:rPr>
          <w:lang w:val="fr-CA"/>
        </w:rPr>
        <w:t xml:space="preserve"> </w:t>
      </w:r>
    </w:p>
    <w:p w:rsidR="00184274" w:rsidRPr="000F2A6D" w:rsidRDefault="000627DD" w:rsidP="00CD41F1">
      <w:pPr>
        <w:pStyle w:val="SRGen11"/>
        <w:keepLines/>
        <w:numPr>
          <w:ilvl w:val="0"/>
          <w:numId w:val="0"/>
        </w:numPr>
        <w:tabs>
          <w:tab w:val="left" w:pos="720"/>
        </w:tabs>
        <w:rPr>
          <w:rStyle w:val="SRxBold"/>
        </w:rPr>
      </w:pPr>
      <w:r w:rsidRPr="000F2A6D">
        <w:rPr>
          <w:rStyle w:val="SRxBold"/>
          <w:b w:val="0"/>
          <w:lang w:val="fr-CA"/>
        </w:rPr>
        <w:t>72.</w:t>
      </w:r>
      <w:r w:rsidRPr="000F2A6D">
        <w:rPr>
          <w:rStyle w:val="SRxBold"/>
          <w:b w:val="0"/>
          <w:lang w:val="fr-CA"/>
        </w:rPr>
        <w:tab/>
      </w:r>
      <w:r w:rsidR="00B4127F" w:rsidRPr="000F2A6D">
        <w:rPr>
          <w:rStyle w:val="SRxBold"/>
          <w:lang w:val="fr-CA"/>
        </w:rPr>
        <w:t>Si le</w:t>
      </w:r>
      <w:r w:rsidR="00B4127F" w:rsidRPr="000F2A6D">
        <w:rPr>
          <w:rStyle w:val="SRxBold"/>
          <w:b w:val="0"/>
          <w:lang w:val="fr-CA"/>
        </w:rPr>
        <w:t xml:space="preserve"> </w:t>
      </w:r>
      <w:r w:rsidR="00B4127F" w:rsidRPr="000F2A6D">
        <w:rPr>
          <w:b/>
          <w:lang w:val="fr-CA"/>
        </w:rPr>
        <w:t xml:space="preserve">conseil confirme une </w:t>
      </w:r>
      <w:r w:rsidR="00B2530F" w:rsidRPr="000F2A6D">
        <w:rPr>
          <w:b/>
          <w:lang w:val="fr-CA"/>
        </w:rPr>
        <w:t>décision, il doit</w:t>
      </w:r>
      <w:r w:rsidR="00B4127F" w:rsidRPr="000F2A6D">
        <w:rPr>
          <w:b/>
          <w:lang w:val="fr-CA"/>
        </w:rPr>
        <w:t xml:space="preserve"> confirme</w:t>
      </w:r>
      <w:r w:rsidR="00B2530F" w:rsidRPr="000F2A6D">
        <w:rPr>
          <w:b/>
          <w:lang w:val="fr-CA"/>
        </w:rPr>
        <w:t>r</w:t>
      </w:r>
      <w:r w:rsidR="00B4127F" w:rsidRPr="000F2A6D">
        <w:rPr>
          <w:b/>
          <w:lang w:val="fr-CA"/>
        </w:rPr>
        <w:t>, modifie</w:t>
      </w:r>
      <w:r w:rsidR="00B2530F" w:rsidRPr="000F2A6D">
        <w:rPr>
          <w:b/>
          <w:lang w:val="fr-CA"/>
        </w:rPr>
        <w:t>r</w:t>
      </w:r>
      <w:r w:rsidR="00B4127F" w:rsidRPr="000F2A6D">
        <w:rPr>
          <w:b/>
          <w:lang w:val="fr-CA"/>
        </w:rPr>
        <w:t xml:space="preserve"> ou révoque</w:t>
      </w:r>
      <w:r w:rsidR="00B2530F" w:rsidRPr="000F2A6D">
        <w:rPr>
          <w:b/>
          <w:lang w:val="fr-CA"/>
        </w:rPr>
        <w:t>r</w:t>
      </w:r>
      <w:r w:rsidR="00B4127F" w:rsidRPr="000F2A6D">
        <w:rPr>
          <w:b/>
          <w:lang w:val="fr-CA"/>
        </w:rPr>
        <w:t xml:space="preserve"> la sanction </w:t>
      </w:r>
      <w:r w:rsidR="00F21D7A">
        <w:rPr>
          <w:b/>
          <w:lang w:val="fr-CA"/>
        </w:rPr>
        <w:t xml:space="preserve">qu’il a imposée, </w:t>
      </w:r>
      <w:r w:rsidR="00B4127F" w:rsidRPr="000F2A6D">
        <w:rPr>
          <w:b/>
          <w:lang w:val="fr-CA"/>
        </w:rPr>
        <w:t xml:space="preserve">dans </w:t>
      </w:r>
      <w:r w:rsidR="00B2530F" w:rsidRPr="000F2A6D">
        <w:rPr>
          <w:b/>
          <w:lang w:val="fr-CA"/>
        </w:rPr>
        <w:t xml:space="preserve">les </w:t>
      </w:r>
      <w:r w:rsidR="00367C75">
        <w:rPr>
          <w:b/>
          <w:szCs w:val="24"/>
          <w:lang w:val="fr-CA"/>
        </w:rPr>
        <w:t>quatorze (</w:t>
      </w:r>
      <w:r w:rsidR="00367C75" w:rsidRPr="000F2A6D">
        <w:rPr>
          <w:b/>
          <w:szCs w:val="24"/>
          <w:lang w:val="fr-CA"/>
        </w:rPr>
        <w:t>14</w:t>
      </w:r>
      <w:r w:rsidR="00367C75">
        <w:rPr>
          <w:b/>
          <w:szCs w:val="24"/>
          <w:lang w:val="fr-CA"/>
        </w:rPr>
        <w:t>) </w:t>
      </w:r>
      <w:r w:rsidR="00367C75" w:rsidRPr="000F2A6D">
        <w:rPr>
          <w:b/>
          <w:szCs w:val="24"/>
          <w:lang w:val="fr-CA"/>
        </w:rPr>
        <w:t xml:space="preserve">jours </w:t>
      </w:r>
      <w:r w:rsidR="00B2530F" w:rsidRPr="000F2A6D">
        <w:rPr>
          <w:b/>
          <w:lang w:val="fr-CA"/>
        </w:rPr>
        <w:t>suivant la réception des observations présentées par le membre.</w:t>
      </w:r>
      <w:r w:rsidR="00B2530F" w:rsidRPr="000F2A6D">
        <w:rPr>
          <w:lang w:val="fr-CA"/>
        </w:rPr>
        <w:t xml:space="preserve"> </w:t>
      </w:r>
    </w:p>
    <w:p w:rsidR="00184274" w:rsidRPr="000F2A6D" w:rsidRDefault="000627DD" w:rsidP="00CD41F1">
      <w:pPr>
        <w:pStyle w:val="SRGen11"/>
        <w:keepLines/>
        <w:numPr>
          <w:ilvl w:val="0"/>
          <w:numId w:val="0"/>
        </w:numPr>
        <w:tabs>
          <w:tab w:val="left" w:pos="720"/>
        </w:tabs>
        <w:rPr>
          <w:rStyle w:val="SRxBold"/>
        </w:rPr>
      </w:pPr>
      <w:r w:rsidRPr="000F2A6D">
        <w:rPr>
          <w:rStyle w:val="SRxBold"/>
          <w:b w:val="0"/>
          <w:lang w:val="fr-CA"/>
        </w:rPr>
        <w:t>73.</w:t>
      </w:r>
      <w:r w:rsidRPr="000F2A6D">
        <w:rPr>
          <w:rStyle w:val="SRxBold"/>
          <w:b w:val="0"/>
          <w:lang w:val="fr-CA"/>
        </w:rPr>
        <w:tab/>
      </w:r>
      <w:r w:rsidR="00B2530F" w:rsidRPr="000F2A6D">
        <w:rPr>
          <w:b/>
          <w:lang w:val="fr-CA"/>
        </w:rPr>
        <w:t xml:space="preserve">Toute modification ou révocation d’une sanction est réputée prendre effet à la date à laquelle la décision initiale a été prise. </w:t>
      </w:r>
    </w:p>
    <w:p w:rsidR="00184274" w:rsidRPr="000F2A6D" w:rsidRDefault="000627DD" w:rsidP="00CD41F1">
      <w:pPr>
        <w:pStyle w:val="SRGen11"/>
        <w:keepLines/>
        <w:numPr>
          <w:ilvl w:val="0"/>
          <w:numId w:val="0"/>
        </w:numPr>
        <w:tabs>
          <w:tab w:val="left" w:pos="720"/>
        </w:tabs>
        <w:rPr>
          <w:lang w:val="fr-CA"/>
        </w:rPr>
      </w:pPr>
      <w:r w:rsidRPr="000F2A6D">
        <w:rPr>
          <w:lang w:val="fr-CA"/>
        </w:rPr>
        <w:t>74.</w:t>
      </w:r>
      <w:r w:rsidRPr="000F2A6D">
        <w:rPr>
          <w:lang w:val="fr-CA"/>
        </w:rPr>
        <w:tab/>
      </w:r>
      <w:r w:rsidR="00B2530F" w:rsidRPr="000F2A6D">
        <w:rPr>
          <w:b/>
          <w:lang w:val="fr-CA"/>
        </w:rPr>
        <w:t>L</w:t>
      </w:r>
      <w:r w:rsidR="004F77EA" w:rsidRPr="000F2A6D">
        <w:rPr>
          <w:b/>
          <w:lang w:val="fr-CA"/>
        </w:rPr>
        <w:t xml:space="preserve">a </w:t>
      </w:r>
      <w:r w:rsidR="00B2530F" w:rsidRPr="000F2A6D">
        <w:rPr>
          <w:b/>
          <w:lang w:val="fr-CA"/>
        </w:rPr>
        <w:t xml:space="preserve">décision de confirmer ou de révoquer une décision </w:t>
      </w:r>
      <w:r w:rsidR="004F77EA" w:rsidRPr="000F2A6D">
        <w:rPr>
          <w:b/>
          <w:lang w:val="fr-CA"/>
        </w:rPr>
        <w:t xml:space="preserve">et celle </w:t>
      </w:r>
      <w:r w:rsidR="00B2530F" w:rsidRPr="000F2A6D">
        <w:rPr>
          <w:b/>
          <w:lang w:val="fr-CA"/>
        </w:rPr>
        <w:t xml:space="preserve">de confirmer, </w:t>
      </w:r>
      <w:r w:rsidR="004F77EA" w:rsidRPr="000F2A6D">
        <w:rPr>
          <w:b/>
          <w:lang w:val="fr-CA"/>
        </w:rPr>
        <w:t xml:space="preserve">de </w:t>
      </w:r>
      <w:r w:rsidR="00B2530F" w:rsidRPr="000F2A6D">
        <w:rPr>
          <w:b/>
          <w:lang w:val="fr-CA"/>
        </w:rPr>
        <w:t xml:space="preserve">modifier ou </w:t>
      </w:r>
      <w:r w:rsidR="004F77EA" w:rsidRPr="000F2A6D">
        <w:rPr>
          <w:b/>
          <w:lang w:val="fr-CA"/>
        </w:rPr>
        <w:t xml:space="preserve">de </w:t>
      </w:r>
      <w:r w:rsidR="00B2530F" w:rsidRPr="000F2A6D">
        <w:rPr>
          <w:b/>
          <w:lang w:val="fr-CA"/>
        </w:rPr>
        <w:t>révoquer une sanction</w:t>
      </w:r>
      <w:r w:rsidR="004F77EA" w:rsidRPr="000F2A6D">
        <w:rPr>
          <w:b/>
          <w:lang w:val="fr-CA"/>
        </w:rPr>
        <w:t xml:space="preserve"> sont prises par voie de résolution</w:t>
      </w:r>
      <w:r w:rsidR="00CC5B57">
        <w:rPr>
          <w:b/>
          <w:lang w:val="fr-CA"/>
        </w:rPr>
        <w:t xml:space="preserve"> au cours </w:t>
      </w:r>
      <w:r w:rsidR="004F77EA" w:rsidRPr="000F2A6D">
        <w:rPr>
          <w:b/>
          <w:lang w:val="fr-CA"/>
        </w:rPr>
        <w:t>d’une réunion</w:t>
      </w:r>
      <w:r w:rsidR="00CC5B57">
        <w:rPr>
          <w:b/>
          <w:lang w:val="fr-CA"/>
        </w:rPr>
        <w:t xml:space="preserve"> du conseil</w:t>
      </w:r>
      <w:r w:rsidR="004F77EA" w:rsidRPr="000F2A6D">
        <w:rPr>
          <w:b/>
          <w:lang w:val="fr-CA"/>
        </w:rPr>
        <w:t>, et le vote sur l</w:t>
      </w:r>
      <w:r w:rsidR="008338B9">
        <w:rPr>
          <w:b/>
          <w:lang w:val="fr-CA"/>
        </w:rPr>
        <w:t>es</w:t>
      </w:r>
      <w:r w:rsidR="004F77EA" w:rsidRPr="000F2A6D">
        <w:rPr>
          <w:b/>
          <w:lang w:val="fr-CA"/>
        </w:rPr>
        <w:t xml:space="preserve"> résolution</w:t>
      </w:r>
      <w:r w:rsidR="008338B9">
        <w:rPr>
          <w:b/>
          <w:lang w:val="fr-CA"/>
        </w:rPr>
        <w:t>s</w:t>
      </w:r>
      <w:r w:rsidR="004F77EA" w:rsidRPr="000F2A6D">
        <w:rPr>
          <w:b/>
          <w:lang w:val="fr-CA"/>
        </w:rPr>
        <w:t xml:space="preserve"> est public.</w:t>
      </w:r>
      <w:r w:rsidR="00B2530F" w:rsidRPr="000F2A6D">
        <w:rPr>
          <w:lang w:val="fr-CA"/>
        </w:rPr>
        <w:t xml:space="preserve"> </w:t>
      </w:r>
      <w:r w:rsidR="007E310B">
        <w:rPr>
          <w:lang w:val="fr-CA"/>
        </w:rPr>
        <w:t>Les résolutions doivent être adoptées par au moins les deux tiers des membres présents et prenant part</w:t>
      </w:r>
      <w:r w:rsidR="00CC5B57">
        <w:rPr>
          <w:lang w:val="fr-CA"/>
        </w:rPr>
        <w:t xml:space="preserve"> au vote.</w:t>
      </w:r>
      <w:r w:rsidR="00184274" w:rsidRPr="000F2A6D">
        <w:rPr>
          <w:lang w:val="fr-CA"/>
        </w:rPr>
        <w:t xml:space="preserve"> </w:t>
      </w:r>
      <w:r w:rsidR="00B2530F" w:rsidRPr="000F2A6D">
        <w:rPr>
          <w:b/>
          <w:lang w:val="fr-CA"/>
        </w:rPr>
        <w:t>L</w:t>
      </w:r>
      <w:r w:rsidR="00CC5B57">
        <w:rPr>
          <w:b/>
          <w:lang w:val="fr-CA"/>
        </w:rPr>
        <w:t xml:space="preserve">eur </w:t>
      </w:r>
      <w:r w:rsidR="00B2530F" w:rsidRPr="000F2A6D">
        <w:rPr>
          <w:b/>
          <w:lang w:val="fr-CA"/>
        </w:rPr>
        <w:t>adoption est consignée dans le procès-verbal de la réunion</w:t>
      </w:r>
      <w:r w:rsidR="00CC5B57">
        <w:rPr>
          <w:lang w:val="fr-CA"/>
        </w:rPr>
        <w:t>, ainsi que les motifs de la confirmation ou de la révocation de la décision</w:t>
      </w:r>
      <w:r w:rsidR="00EE395C">
        <w:rPr>
          <w:lang w:val="fr-CA"/>
        </w:rPr>
        <w:t xml:space="preserve"> initiale</w:t>
      </w:r>
      <w:r w:rsidR="00CC5B57">
        <w:rPr>
          <w:lang w:val="fr-CA"/>
        </w:rPr>
        <w:t>.</w:t>
      </w:r>
      <w:r w:rsidR="00184274" w:rsidRPr="000F2A6D">
        <w:rPr>
          <w:lang w:val="fr-CA"/>
        </w:rPr>
        <w:t xml:space="preserve"> </w:t>
      </w:r>
      <w:r w:rsidR="00CC5B57">
        <w:rPr>
          <w:lang w:val="fr-CA"/>
        </w:rPr>
        <w:t xml:space="preserve">Le conseil doit aviser par écrit le membre </w:t>
      </w:r>
      <w:r w:rsidR="008338B9">
        <w:rPr>
          <w:lang w:val="fr-CA"/>
        </w:rPr>
        <w:t xml:space="preserve">qui aurait </w:t>
      </w:r>
      <w:r w:rsidR="00CC5B57">
        <w:rPr>
          <w:lang w:val="fr-CA"/>
        </w:rPr>
        <w:t>enfreint le code de conduite de sa décision de confirmer ou de révoquer la décision</w:t>
      </w:r>
      <w:r w:rsidR="001948E9">
        <w:rPr>
          <w:lang w:val="fr-CA"/>
        </w:rPr>
        <w:t xml:space="preserve"> initiale</w:t>
      </w:r>
      <w:r w:rsidR="00CC5B57">
        <w:rPr>
          <w:lang w:val="fr-CA"/>
        </w:rPr>
        <w:t xml:space="preserve"> et des motifs de cette décision, </w:t>
      </w:r>
      <w:r w:rsidR="00BB797B">
        <w:rPr>
          <w:lang w:val="fr-CA"/>
        </w:rPr>
        <w:t xml:space="preserve">ainsi que de toute décision de confirmer, de modifier ou de révoquer une sanction. </w:t>
      </w:r>
      <w:r w:rsidR="00B2530F" w:rsidRPr="000F2A6D">
        <w:rPr>
          <w:b/>
          <w:lang w:val="fr-CA"/>
        </w:rPr>
        <w:t xml:space="preserve">Le membre </w:t>
      </w:r>
      <w:r w:rsidR="00BB797B">
        <w:rPr>
          <w:b/>
          <w:lang w:val="fr-CA"/>
        </w:rPr>
        <w:t xml:space="preserve">qui aurait </w:t>
      </w:r>
      <w:r w:rsidR="00B2530F" w:rsidRPr="000F2A6D">
        <w:rPr>
          <w:b/>
          <w:lang w:val="fr-CA"/>
        </w:rPr>
        <w:t xml:space="preserve">enfreint le code de conduite ne </w:t>
      </w:r>
      <w:r w:rsidR="00D27CF6">
        <w:rPr>
          <w:b/>
          <w:lang w:val="fr-CA"/>
        </w:rPr>
        <w:t>vote</w:t>
      </w:r>
      <w:r w:rsidR="00B2530F" w:rsidRPr="000F2A6D">
        <w:rPr>
          <w:b/>
          <w:lang w:val="fr-CA"/>
        </w:rPr>
        <w:t xml:space="preserve"> pas </w:t>
      </w:r>
      <w:r w:rsidR="004F77EA" w:rsidRPr="000F2A6D">
        <w:rPr>
          <w:b/>
          <w:lang w:val="fr-CA"/>
        </w:rPr>
        <w:t xml:space="preserve">sur ces </w:t>
      </w:r>
      <w:r w:rsidR="00184274" w:rsidRPr="000F2A6D">
        <w:rPr>
          <w:rStyle w:val="SRxBold"/>
          <w:lang w:val="fr-CA"/>
        </w:rPr>
        <w:t>r</w:t>
      </w:r>
      <w:r w:rsidR="004F77EA" w:rsidRPr="000F2A6D">
        <w:rPr>
          <w:rStyle w:val="SRxBold"/>
          <w:lang w:val="fr-CA"/>
        </w:rPr>
        <w:t>é</w:t>
      </w:r>
      <w:r w:rsidR="00184274" w:rsidRPr="000F2A6D">
        <w:rPr>
          <w:rStyle w:val="SRxBold"/>
          <w:lang w:val="fr-CA"/>
        </w:rPr>
        <w:t>solutions</w:t>
      </w:r>
      <w:r w:rsidR="00BB797B">
        <w:rPr>
          <w:rStyle w:val="SRxBold"/>
          <w:b w:val="0"/>
          <w:lang w:val="fr-CA"/>
        </w:rPr>
        <w:t xml:space="preserve">, mais le membre qui a </w:t>
      </w:r>
      <w:r w:rsidR="001948E9">
        <w:rPr>
          <w:rStyle w:val="SRxBold"/>
          <w:b w:val="0"/>
          <w:lang w:val="fr-CA"/>
        </w:rPr>
        <w:t>déposé</w:t>
      </w:r>
      <w:r w:rsidR="00BB797B">
        <w:rPr>
          <w:rStyle w:val="SRxBold"/>
          <w:b w:val="0"/>
          <w:lang w:val="fr-CA"/>
        </w:rPr>
        <w:t xml:space="preserve"> la plainte peut le faire. </w:t>
      </w:r>
    </w:p>
    <w:p w:rsidR="00184274" w:rsidRPr="000F2A6D" w:rsidRDefault="000627DD" w:rsidP="00CD41F1">
      <w:pPr>
        <w:pStyle w:val="SRGen11"/>
        <w:keepLines/>
        <w:numPr>
          <w:ilvl w:val="0"/>
          <w:numId w:val="0"/>
        </w:numPr>
        <w:tabs>
          <w:tab w:val="left" w:pos="720"/>
        </w:tabs>
        <w:rPr>
          <w:lang w:val="fr-CA"/>
        </w:rPr>
      </w:pPr>
      <w:r w:rsidRPr="000F2A6D">
        <w:rPr>
          <w:lang w:val="fr-CA"/>
        </w:rPr>
        <w:t>75.</w:t>
      </w:r>
      <w:r w:rsidRPr="000F2A6D">
        <w:rPr>
          <w:lang w:val="fr-CA"/>
        </w:rPr>
        <w:tab/>
      </w:r>
      <w:r w:rsidR="00BB797B">
        <w:rPr>
          <w:lang w:val="fr-CA"/>
        </w:rPr>
        <w:t xml:space="preserve">Le membre qui aurait enfreint le code de conduite peut assister aux délibérations dont il est question ci-dessus, mais </w:t>
      </w:r>
      <w:r w:rsidR="001948E9">
        <w:rPr>
          <w:lang w:val="fr-CA"/>
        </w:rPr>
        <w:t xml:space="preserve">sans y </w:t>
      </w:r>
      <w:r w:rsidR="00BB797B">
        <w:rPr>
          <w:lang w:val="fr-CA"/>
        </w:rPr>
        <w:t xml:space="preserve">participer </w:t>
      </w:r>
      <w:r w:rsidR="001948E9">
        <w:rPr>
          <w:lang w:val="fr-CA"/>
        </w:rPr>
        <w:t>ni être tenu de répondre à des </w:t>
      </w:r>
      <w:r w:rsidR="00BB797B">
        <w:rPr>
          <w:lang w:val="fr-CA"/>
        </w:rPr>
        <w:t xml:space="preserve">questions. </w:t>
      </w:r>
    </w:p>
    <w:p w:rsidR="00EE395C" w:rsidRDefault="000627DD" w:rsidP="00CD41F1">
      <w:pPr>
        <w:pStyle w:val="SRGen11"/>
        <w:keepLines/>
        <w:numPr>
          <w:ilvl w:val="0"/>
          <w:numId w:val="0"/>
        </w:numPr>
        <w:tabs>
          <w:tab w:val="left" w:pos="720"/>
        </w:tabs>
        <w:rPr>
          <w:lang w:val="fr-CA"/>
        </w:rPr>
      </w:pPr>
      <w:r w:rsidRPr="000F2A6D">
        <w:rPr>
          <w:lang w:val="fr-CA"/>
        </w:rPr>
        <w:t>76.</w:t>
      </w:r>
      <w:r w:rsidRPr="000F2A6D">
        <w:rPr>
          <w:lang w:val="fr-CA"/>
        </w:rPr>
        <w:tab/>
      </w:r>
      <w:r w:rsidR="00BB797B">
        <w:rPr>
          <w:lang w:val="fr-CA"/>
        </w:rPr>
        <w:t xml:space="preserve">Le cas échéant, la sanction </w:t>
      </w:r>
      <w:r w:rsidR="00EE395C">
        <w:rPr>
          <w:lang w:val="fr-CA"/>
        </w:rPr>
        <w:t xml:space="preserve">initiale </w:t>
      </w:r>
      <w:r w:rsidR="001D39DB">
        <w:rPr>
          <w:lang w:val="fr-CA"/>
        </w:rPr>
        <w:t xml:space="preserve">imposée par le conseil </w:t>
      </w:r>
      <w:r w:rsidR="00BB797B">
        <w:rPr>
          <w:lang w:val="fr-CA"/>
        </w:rPr>
        <w:t xml:space="preserve">peut être suspendue jusqu’à </w:t>
      </w:r>
      <w:r w:rsidR="001D39DB">
        <w:rPr>
          <w:lang w:val="fr-CA"/>
        </w:rPr>
        <w:t xml:space="preserve">ce que le </w:t>
      </w:r>
      <w:r w:rsidR="00BB797B">
        <w:rPr>
          <w:lang w:val="fr-CA"/>
        </w:rPr>
        <w:t xml:space="preserve">conseil </w:t>
      </w:r>
      <w:r w:rsidR="001D39DB">
        <w:rPr>
          <w:lang w:val="fr-CA"/>
        </w:rPr>
        <w:t xml:space="preserve">décide de </w:t>
      </w:r>
      <w:r w:rsidR="00EE395C">
        <w:rPr>
          <w:lang w:val="fr-CA"/>
        </w:rPr>
        <w:t>confirme</w:t>
      </w:r>
      <w:r w:rsidR="001D39DB">
        <w:rPr>
          <w:lang w:val="fr-CA"/>
        </w:rPr>
        <w:t>r</w:t>
      </w:r>
      <w:r w:rsidR="00EE395C">
        <w:rPr>
          <w:lang w:val="fr-CA"/>
        </w:rPr>
        <w:t xml:space="preserve"> ou </w:t>
      </w:r>
      <w:r w:rsidR="001D39DB">
        <w:rPr>
          <w:lang w:val="fr-CA"/>
        </w:rPr>
        <w:t xml:space="preserve">de </w:t>
      </w:r>
      <w:r w:rsidR="00EE395C">
        <w:rPr>
          <w:lang w:val="fr-CA"/>
        </w:rPr>
        <w:t>révoque</w:t>
      </w:r>
      <w:r w:rsidR="001D39DB">
        <w:rPr>
          <w:lang w:val="fr-CA"/>
        </w:rPr>
        <w:t>r</w:t>
      </w:r>
      <w:r w:rsidR="00EE395C">
        <w:rPr>
          <w:lang w:val="fr-CA"/>
        </w:rPr>
        <w:t xml:space="preserve"> sa décision</w:t>
      </w:r>
      <w:r w:rsidR="00F21D7A">
        <w:rPr>
          <w:lang w:val="fr-CA"/>
        </w:rPr>
        <w:t xml:space="preserve"> initiale</w:t>
      </w:r>
      <w:r w:rsidR="00EE395C">
        <w:rPr>
          <w:lang w:val="fr-CA"/>
        </w:rPr>
        <w:t xml:space="preserve"> et </w:t>
      </w:r>
      <w:r w:rsidR="001D39DB">
        <w:rPr>
          <w:lang w:val="fr-CA"/>
        </w:rPr>
        <w:t xml:space="preserve">de </w:t>
      </w:r>
      <w:r w:rsidR="00EE395C">
        <w:rPr>
          <w:lang w:val="fr-CA"/>
        </w:rPr>
        <w:t>confirme</w:t>
      </w:r>
      <w:r w:rsidR="001D39DB">
        <w:rPr>
          <w:lang w:val="fr-CA"/>
        </w:rPr>
        <w:t>r</w:t>
      </w:r>
      <w:r w:rsidR="00EE395C">
        <w:rPr>
          <w:lang w:val="fr-CA"/>
        </w:rPr>
        <w:t xml:space="preserve">, </w:t>
      </w:r>
      <w:r w:rsidR="001D39DB">
        <w:rPr>
          <w:lang w:val="fr-CA"/>
        </w:rPr>
        <w:t xml:space="preserve">de </w:t>
      </w:r>
      <w:r w:rsidR="00EE395C">
        <w:rPr>
          <w:lang w:val="fr-CA"/>
        </w:rPr>
        <w:t>modifie</w:t>
      </w:r>
      <w:r w:rsidR="001D39DB">
        <w:rPr>
          <w:lang w:val="fr-CA"/>
        </w:rPr>
        <w:t>r</w:t>
      </w:r>
      <w:r w:rsidR="00EE395C">
        <w:rPr>
          <w:lang w:val="fr-CA"/>
        </w:rPr>
        <w:t xml:space="preserve"> ou </w:t>
      </w:r>
      <w:r w:rsidR="001D39DB">
        <w:rPr>
          <w:lang w:val="fr-CA"/>
        </w:rPr>
        <w:t xml:space="preserve">de </w:t>
      </w:r>
      <w:r w:rsidR="00EE395C">
        <w:rPr>
          <w:lang w:val="fr-CA"/>
        </w:rPr>
        <w:t>révoque</w:t>
      </w:r>
      <w:r w:rsidR="001D39DB">
        <w:rPr>
          <w:lang w:val="fr-CA"/>
        </w:rPr>
        <w:t>r</w:t>
      </w:r>
      <w:r w:rsidR="00EE395C">
        <w:rPr>
          <w:lang w:val="fr-CA"/>
        </w:rPr>
        <w:t xml:space="preserve"> </w:t>
      </w:r>
      <w:r w:rsidR="001D39DB">
        <w:rPr>
          <w:lang w:val="fr-CA"/>
        </w:rPr>
        <w:t xml:space="preserve">cette </w:t>
      </w:r>
      <w:r w:rsidR="00EE395C">
        <w:rPr>
          <w:lang w:val="fr-CA"/>
        </w:rPr>
        <w:t>sanction.</w:t>
      </w:r>
      <w:r w:rsidR="00F21D7A">
        <w:rPr>
          <w:lang w:val="fr-CA"/>
        </w:rPr>
        <w:t xml:space="preserve"> </w:t>
      </w:r>
    </w:p>
    <w:p w:rsidR="00184274" w:rsidRPr="000F2A6D" w:rsidRDefault="007E310B" w:rsidP="00CD41F1">
      <w:pPr>
        <w:pStyle w:val="SRHeadingA"/>
        <w:spacing w:before="360" w:after="120"/>
        <w:rPr>
          <w:lang w:val="fr-CA"/>
        </w:rPr>
      </w:pPr>
      <w:r>
        <w:rPr>
          <w:lang w:val="fr-CA"/>
        </w:rPr>
        <w:t>ATTESTATION</w:t>
      </w:r>
      <w:r w:rsidR="00592B1E">
        <w:rPr>
          <w:lang w:val="fr-CA"/>
        </w:rPr>
        <w:t xml:space="preserve"> ET ENGAGEMENT </w:t>
      </w:r>
    </w:p>
    <w:p w:rsidR="00184274" w:rsidRPr="000F2A6D" w:rsidRDefault="00592B1E" w:rsidP="00CD41F1">
      <w:pPr>
        <w:keepLines/>
        <w:rPr>
          <w:lang w:val="fr-CA"/>
        </w:rPr>
      </w:pPr>
      <w:r>
        <w:rPr>
          <w:lang w:val="fr-CA"/>
        </w:rPr>
        <w:t>J</w:t>
      </w:r>
      <w:r w:rsidR="007E310B">
        <w:rPr>
          <w:lang w:val="fr-CA"/>
        </w:rPr>
        <w:t xml:space="preserve">’atteste par la présente </w:t>
      </w:r>
      <w:r>
        <w:rPr>
          <w:lang w:val="fr-CA"/>
        </w:rPr>
        <w:t xml:space="preserve">que j’ai pris connaissance du code de conduite du conseil et de ses règles de mise en application, que je les comprends et que je m’engage à m’y conformer. </w:t>
      </w:r>
    </w:p>
    <w:tbl>
      <w:tblPr>
        <w:tblW w:w="5000" w:type="pct"/>
        <w:tblLook w:val="01E0"/>
      </w:tblPr>
      <w:tblGrid>
        <w:gridCol w:w="2518"/>
        <w:gridCol w:w="2540"/>
        <w:gridCol w:w="4518"/>
      </w:tblGrid>
      <w:tr w:rsidR="00576AB2" w:rsidRPr="000F2A6D">
        <w:tc>
          <w:tcPr>
            <w:tcW w:w="1315" w:type="pct"/>
          </w:tcPr>
          <w:p w:rsidR="00576AB2" w:rsidRPr="000F2A6D" w:rsidRDefault="00592B1E" w:rsidP="00CD41F1">
            <w:pPr>
              <w:pStyle w:val="SignLine"/>
              <w:keepLines/>
              <w:rPr>
                <w:lang w:val="fr-CA"/>
              </w:rPr>
            </w:pPr>
            <w:bookmarkStart w:id="0" w:name="_D3-f96e0bff-7f27-4134-a98f-47ebebb722bd"/>
            <w:bookmarkEnd w:id="0"/>
            <w:r>
              <w:rPr>
                <w:rStyle w:val="SRxBold"/>
                <w:lang w:val="fr-CA"/>
              </w:rPr>
              <w:br/>
            </w:r>
            <w:r w:rsidR="00576AB2" w:rsidRPr="000F2A6D">
              <w:rPr>
                <w:rStyle w:val="SRxBold"/>
                <w:lang w:val="fr-CA"/>
              </w:rPr>
              <w:t>DATE</w:t>
            </w:r>
            <w:r>
              <w:rPr>
                <w:rStyle w:val="SRxBold"/>
                <w:lang w:val="fr-CA"/>
              </w:rPr>
              <w:t> </w:t>
            </w:r>
            <w:r w:rsidR="00576AB2" w:rsidRPr="000F2A6D">
              <w:rPr>
                <w:rStyle w:val="SRxBold"/>
                <w:lang w:val="fr-CA"/>
              </w:rPr>
              <w:t>:</w:t>
            </w:r>
            <w:r w:rsidR="00576AB2" w:rsidRPr="000F2A6D">
              <w:rPr>
                <w:lang w:val="fr-CA"/>
              </w:rPr>
              <w:t> </w:t>
            </w:r>
            <w:r w:rsidR="00576AB2" w:rsidRPr="000F2A6D">
              <w:rPr>
                <w:rStyle w:val="Fillin"/>
                <w:lang w:val="fr-CA"/>
              </w:rPr>
              <w:t>►</w:t>
            </w:r>
          </w:p>
        </w:tc>
        <w:tc>
          <w:tcPr>
            <w:tcW w:w="1326" w:type="pct"/>
          </w:tcPr>
          <w:p w:rsidR="00576AB2" w:rsidRPr="000F2A6D" w:rsidRDefault="00592B1E" w:rsidP="00CD41F1">
            <w:pPr>
              <w:pStyle w:val="SignLine"/>
              <w:keepLines/>
              <w:jc w:val="right"/>
              <w:rPr>
                <w:rStyle w:val="SRxBold"/>
              </w:rPr>
            </w:pPr>
            <w:r>
              <w:rPr>
                <w:rStyle w:val="SRxBold"/>
                <w:lang w:val="fr-CA"/>
              </w:rPr>
              <w:br/>
            </w:r>
            <w:r w:rsidR="00576AB2" w:rsidRPr="000F2A6D">
              <w:rPr>
                <w:rStyle w:val="SRxBold"/>
                <w:lang w:val="fr-CA"/>
              </w:rPr>
              <w:t>SIGNATURE</w:t>
            </w:r>
            <w:r>
              <w:rPr>
                <w:rStyle w:val="SRxBold"/>
                <w:lang w:val="fr-CA"/>
              </w:rPr>
              <w:t> </w:t>
            </w:r>
            <w:r w:rsidR="00576AB2" w:rsidRPr="000F2A6D">
              <w:rPr>
                <w:rStyle w:val="SRxBold"/>
                <w:lang w:val="fr-CA"/>
              </w:rPr>
              <w:t>:</w:t>
            </w:r>
          </w:p>
        </w:tc>
        <w:tc>
          <w:tcPr>
            <w:tcW w:w="2359" w:type="pct"/>
            <w:tcBorders>
              <w:bottom w:val="single" w:sz="4" w:space="0" w:color="auto"/>
            </w:tcBorders>
          </w:tcPr>
          <w:p w:rsidR="00576AB2" w:rsidRPr="000F2A6D" w:rsidRDefault="00576AB2" w:rsidP="00CD41F1">
            <w:pPr>
              <w:pStyle w:val="SignLine"/>
              <w:keepLines/>
              <w:rPr>
                <w:lang w:val="fr-CA"/>
              </w:rPr>
            </w:pPr>
          </w:p>
        </w:tc>
      </w:tr>
      <w:tr w:rsidR="00576AB2" w:rsidRPr="000F2A6D">
        <w:trPr>
          <w:trHeight w:val="652"/>
        </w:trPr>
        <w:tc>
          <w:tcPr>
            <w:tcW w:w="1315" w:type="pct"/>
          </w:tcPr>
          <w:p w:rsidR="00576AB2" w:rsidRPr="000F2A6D" w:rsidRDefault="00576AB2" w:rsidP="00CD41F1">
            <w:pPr>
              <w:pStyle w:val="SignLine"/>
              <w:keepLines/>
              <w:rPr>
                <w:lang w:val="fr-CA"/>
              </w:rPr>
            </w:pPr>
          </w:p>
        </w:tc>
        <w:tc>
          <w:tcPr>
            <w:tcW w:w="1326" w:type="pct"/>
            <w:vAlign w:val="bottom"/>
          </w:tcPr>
          <w:p w:rsidR="00576AB2" w:rsidRPr="000F2A6D" w:rsidRDefault="00592B1E" w:rsidP="00CD41F1">
            <w:pPr>
              <w:pStyle w:val="SignLine"/>
              <w:keepLines/>
              <w:jc w:val="right"/>
              <w:rPr>
                <w:rStyle w:val="SRxBold"/>
              </w:rPr>
            </w:pPr>
            <w:r>
              <w:rPr>
                <w:rStyle w:val="SRxBold"/>
                <w:lang w:val="fr-CA"/>
              </w:rPr>
              <w:t>Nom en majuscules :</w:t>
            </w:r>
          </w:p>
        </w:tc>
        <w:tc>
          <w:tcPr>
            <w:tcW w:w="2359" w:type="pct"/>
            <w:tcBorders>
              <w:top w:val="single" w:sz="4" w:space="0" w:color="auto"/>
              <w:bottom w:val="single" w:sz="4" w:space="0" w:color="auto"/>
            </w:tcBorders>
          </w:tcPr>
          <w:p w:rsidR="00576AB2" w:rsidRPr="000F2A6D" w:rsidRDefault="00576AB2" w:rsidP="00CD41F1">
            <w:pPr>
              <w:pStyle w:val="SignLine"/>
              <w:keepLines/>
              <w:rPr>
                <w:lang w:val="fr-CA"/>
              </w:rPr>
            </w:pPr>
          </w:p>
        </w:tc>
      </w:tr>
    </w:tbl>
    <w:p w:rsidR="00184274" w:rsidRPr="000F2A6D" w:rsidRDefault="00184274" w:rsidP="00CD41F1">
      <w:pPr>
        <w:pStyle w:val="SignLine"/>
        <w:keepLines/>
        <w:rPr>
          <w:lang w:val="fr-CA"/>
        </w:rPr>
      </w:pPr>
    </w:p>
    <w:sectPr w:rsidR="00184274" w:rsidRPr="000F2A6D" w:rsidSect="00D0069D">
      <w:headerReference w:type="even" r:id="rId8"/>
      <w:headerReference w:type="default" r:id="rId9"/>
      <w:footerReference w:type="even" r:id="rId10"/>
      <w:footerReference w:type="default" r:id="rId11"/>
      <w:headerReference w:type="first" r:id="rId12"/>
      <w:footerReference w:type="first" r:id="rId13"/>
      <w:pgSz w:w="12240" w:h="15840"/>
      <w:pgMar w:top="2694" w:right="1440" w:bottom="1440" w:left="1440"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8CB" w:rsidRDefault="001948CB" w:rsidP="00CB5221">
      <w:pPr>
        <w:spacing w:after="0"/>
      </w:pPr>
      <w:r>
        <w:separator/>
      </w:r>
    </w:p>
  </w:endnote>
  <w:endnote w:type="continuationSeparator" w:id="0">
    <w:p w:rsidR="001948CB" w:rsidRDefault="001948CB" w:rsidP="00CB52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DF" w:rsidRDefault="00AC1B06" w:rsidP="004061EA">
    <w:pPr>
      <w:pStyle w:val="Footer"/>
      <w:framePr w:wrap="around" w:vAnchor="text" w:hAnchor="margin" w:xAlign="right" w:y="1"/>
      <w:rPr>
        <w:rStyle w:val="PageNumber"/>
      </w:rPr>
    </w:pPr>
    <w:r>
      <w:rPr>
        <w:rStyle w:val="PageNumber"/>
      </w:rPr>
      <w:fldChar w:fldCharType="begin"/>
    </w:r>
    <w:r w:rsidR="00F935DF">
      <w:rPr>
        <w:rStyle w:val="PageNumber"/>
      </w:rPr>
      <w:instrText xml:space="preserve">PAGE  </w:instrText>
    </w:r>
    <w:r>
      <w:rPr>
        <w:rStyle w:val="PageNumber"/>
      </w:rPr>
      <w:fldChar w:fldCharType="end"/>
    </w:r>
  </w:p>
  <w:p w:rsidR="00F935DF" w:rsidRDefault="00F935DF" w:rsidP="00384C6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DF" w:rsidRDefault="00AC1B06" w:rsidP="004061EA">
    <w:pPr>
      <w:pStyle w:val="Footer"/>
      <w:framePr w:wrap="notBeside" w:vAnchor="text" w:hAnchor="margin" w:xAlign="right" w:y="1"/>
      <w:rPr>
        <w:rStyle w:val="PageNumber"/>
      </w:rPr>
    </w:pPr>
    <w:r>
      <w:rPr>
        <w:rStyle w:val="PageNumber"/>
      </w:rPr>
      <w:fldChar w:fldCharType="begin"/>
    </w:r>
    <w:r w:rsidR="00F935DF">
      <w:rPr>
        <w:rStyle w:val="PageNumber"/>
      </w:rPr>
      <w:instrText xml:space="preserve">PAGE  </w:instrText>
    </w:r>
    <w:r>
      <w:rPr>
        <w:rStyle w:val="PageNumber"/>
      </w:rPr>
      <w:fldChar w:fldCharType="separate"/>
    </w:r>
    <w:r w:rsidR="00D0069D">
      <w:rPr>
        <w:rStyle w:val="PageNumber"/>
        <w:noProof/>
      </w:rPr>
      <w:t>2</w:t>
    </w:r>
    <w:r>
      <w:rPr>
        <w:rStyle w:val="PageNumber"/>
      </w:rPr>
      <w:fldChar w:fldCharType="end"/>
    </w:r>
  </w:p>
  <w:p w:rsidR="00F935DF" w:rsidRPr="00D0069D" w:rsidRDefault="00D0069D" w:rsidP="00D0069D">
    <w:pPr>
      <w:tabs>
        <w:tab w:val="center" w:pos="5040"/>
      </w:tabs>
      <w:rPr>
        <w:rFonts w:ascii="Helvetica" w:hAnsi="Helvetica"/>
        <w:b/>
        <w:color w:val="808080"/>
        <w:sz w:val="16"/>
        <w:szCs w:val="16"/>
      </w:rPr>
    </w:pPr>
    <w:r w:rsidRPr="00341FA4">
      <w:rPr>
        <w:rFonts w:ascii="Helvetica" w:hAnsi="Helvetica"/>
        <w:b/>
        <w:color w:val="808080"/>
        <w:sz w:val="16"/>
        <w:szCs w:val="16"/>
      </w:rPr>
      <w:t>DOC</w:t>
    </w:r>
    <w:r>
      <w:rPr>
        <w:rFonts w:ascii="Helvetica" w:hAnsi="Helvetica"/>
        <w:b/>
        <w:color w:val="808080"/>
        <w:sz w:val="16"/>
        <w:szCs w:val="16"/>
      </w:rPr>
      <w:t>17CODEOFCONDUCTTEMPLATE_FR</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9D" w:rsidRPr="00D0069D" w:rsidRDefault="00D0069D" w:rsidP="00D0069D">
    <w:pPr>
      <w:tabs>
        <w:tab w:val="center" w:pos="5040"/>
      </w:tabs>
      <w:rPr>
        <w:rFonts w:ascii="Helvetica" w:hAnsi="Helvetica"/>
        <w:b/>
        <w:color w:val="808080"/>
        <w:sz w:val="16"/>
        <w:szCs w:val="16"/>
      </w:rPr>
    </w:pPr>
    <w:r w:rsidRPr="00341FA4">
      <w:rPr>
        <w:rFonts w:ascii="Helvetica" w:hAnsi="Helvetica"/>
        <w:b/>
        <w:color w:val="808080"/>
        <w:sz w:val="16"/>
        <w:szCs w:val="16"/>
      </w:rPr>
      <w:t>DOC</w:t>
    </w:r>
    <w:r>
      <w:rPr>
        <w:rFonts w:ascii="Helvetica" w:hAnsi="Helvetica"/>
        <w:b/>
        <w:color w:val="808080"/>
        <w:sz w:val="16"/>
        <w:szCs w:val="16"/>
      </w:rPr>
      <w:t>17CODEOFCONDUCTTEMPLATE_FR</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8CB" w:rsidRDefault="001948CB" w:rsidP="00CB5221">
      <w:pPr>
        <w:spacing w:after="0"/>
      </w:pPr>
      <w:r>
        <w:separator/>
      </w:r>
    </w:p>
  </w:footnote>
  <w:footnote w:type="continuationSeparator" w:id="0">
    <w:p w:rsidR="001948CB" w:rsidRDefault="001948CB" w:rsidP="00CB5221">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DF" w:rsidRDefault="00AC1B06" w:rsidP="00CB74C9">
    <w:pPr>
      <w:pStyle w:val="Header"/>
      <w:framePr w:wrap="around" w:vAnchor="text" w:hAnchor="margin" w:xAlign="center" w:y="1"/>
      <w:rPr>
        <w:rStyle w:val="PageNumber"/>
        <w:smallCaps w:val="0"/>
        <w:sz w:val="24"/>
      </w:rPr>
    </w:pPr>
    <w:r>
      <w:rPr>
        <w:rStyle w:val="PageNumber"/>
      </w:rPr>
      <w:fldChar w:fldCharType="begin"/>
    </w:r>
    <w:r w:rsidR="00F935DF">
      <w:rPr>
        <w:rStyle w:val="PageNumber"/>
      </w:rPr>
      <w:instrText xml:space="preserve">PAGE  </w:instrText>
    </w:r>
    <w:r>
      <w:rPr>
        <w:rStyle w:val="PageNumber"/>
      </w:rPr>
      <w:fldChar w:fldCharType="end"/>
    </w:r>
  </w:p>
  <w:p w:rsidR="00F935DF" w:rsidRDefault="00F935D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9D" w:rsidRPr="00384797" w:rsidRDefault="00D0069D" w:rsidP="00D0069D">
    <w:pPr>
      <w:pStyle w:val="heading"/>
      <w:spacing w:after="0" w:afterAutospacing="0"/>
      <w:rPr>
        <w:color w:val="auto"/>
        <w:sz w:val="20"/>
      </w:rPr>
    </w:pPr>
    <w:r>
      <w:rPr>
        <w:noProof/>
      </w:rPr>
      <w:drawing>
        <wp:anchor distT="0" distB="0" distL="114300" distR="114300" simplePos="0" relativeHeight="251661312" behindDoc="0" locked="0" layoutInCell="1" allowOverlap="1">
          <wp:simplePos x="0" y="0"/>
          <wp:positionH relativeFrom="column">
            <wp:posOffset>6038850</wp:posOffset>
          </wp:positionH>
          <wp:positionV relativeFrom="paragraph">
            <wp:posOffset>-220980</wp:posOffset>
          </wp:positionV>
          <wp:extent cx="819150" cy="568960"/>
          <wp:effectExtent l="25400" t="0" r="0" b="0"/>
          <wp:wrapNone/>
          <wp:docPr id="4" name="Picture 2" descr="Hand_Jigsaw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Jigsaw_sml"/>
                  <pic:cNvPicPr>
                    <a:picLocks noChangeAspect="1" noChangeArrowheads="1"/>
                  </pic:cNvPicPr>
                </pic:nvPicPr>
                <pic:blipFill>
                  <a:blip r:embed="rId1"/>
                  <a:srcRect/>
                  <a:stretch>
                    <a:fillRect/>
                  </a:stretch>
                </pic:blipFill>
                <pic:spPr bwMode="auto">
                  <a:xfrm>
                    <a:off x="0" y="0"/>
                    <a:ext cx="819150" cy="568960"/>
                  </a:xfrm>
                  <a:prstGeom prst="rect">
                    <a:avLst/>
                  </a:prstGeom>
                  <a:noFill/>
                  <a:ln w="9525">
                    <a:noFill/>
                    <a:miter lim="800000"/>
                    <a:headEnd/>
                    <a:tailEnd/>
                  </a:ln>
                </pic:spPr>
              </pic:pic>
            </a:graphicData>
          </a:graphic>
        </wp:anchor>
      </w:drawing>
    </w:r>
    <w:proofErr w:type="spellStart"/>
    <w:r>
      <w:rPr>
        <w:color w:val="auto"/>
        <w:sz w:val="20"/>
      </w:rPr>
      <w:t>Une</w:t>
    </w:r>
    <w:proofErr w:type="spellEnd"/>
    <w:r>
      <w:rPr>
        <w:color w:val="auto"/>
        <w:sz w:val="20"/>
      </w:rPr>
      <w:t xml:space="preserve"> </w:t>
    </w:r>
    <w:proofErr w:type="spellStart"/>
    <w:r>
      <w:rPr>
        <w:color w:val="auto"/>
        <w:sz w:val="20"/>
      </w:rPr>
      <w:t>gouvernance</w:t>
    </w:r>
    <w:proofErr w:type="spellEnd"/>
    <w:r>
      <w:rPr>
        <w:color w:val="auto"/>
        <w:sz w:val="20"/>
      </w:rPr>
      <w:t xml:space="preserve"> </w:t>
    </w:r>
    <w:proofErr w:type="spellStart"/>
    <w:r>
      <w:rPr>
        <w:color w:val="auto"/>
        <w:sz w:val="20"/>
      </w:rPr>
      <w:t>efficace</w:t>
    </w:r>
    <w:proofErr w:type="spellEnd"/>
    <w:r>
      <w:rPr>
        <w:color w:val="auto"/>
        <w:sz w:val="20"/>
      </w:rPr>
      <w:t xml:space="preserve"> pour les </w:t>
    </w:r>
    <w:proofErr w:type="spellStart"/>
    <w:r>
      <w:rPr>
        <w:color w:val="auto"/>
        <w:sz w:val="20"/>
      </w:rPr>
      <w:t>conseils</w:t>
    </w:r>
    <w:proofErr w:type="spellEnd"/>
    <w:r>
      <w:rPr>
        <w:color w:val="auto"/>
        <w:sz w:val="20"/>
      </w:rPr>
      <w:t xml:space="preserve"> </w:t>
    </w:r>
    <w:proofErr w:type="spellStart"/>
    <w:r>
      <w:rPr>
        <w:color w:val="auto"/>
        <w:sz w:val="20"/>
      </w:rPr>
      <w:t>scolaires</w:t>
    </w:r>
    <w:proofErr w:type="spellEnd"/>
    <w:r>
      <w:rPr>
        <w:color w:val="auto"/>
        <w:sz w:val="20"/>
      </w:rPr>
      <w:br/>
    </w:r>
    <w:proofErr w:type="spellStart"/>
    <w:r>
      <w:rPr>
        <w:color w:val="F4E221"/>
        <w:sz w:val="20"/>
      </w:rPr>
      <w:t>Programme</w:t>
    </w:r>
    <w:proofErr w:type="spellEnd"/>
    <w:r>
      <w:rPr>
        <w:color w:val="F4E221"/>
        <w:sz w:val="20"/>
      </w:rPr>
      <w:t xml:space="preserve"> de </w:t>
    </w:r>
    <w:proofErr w:type="spellStart"/>
    <w:r>
      <w:rPr>
        <w:color w:val="F4E221"/>
        <w:sz w:val="20"/>
      </w:rPr>
      <w:t>perfectionnement</w:t>
    </w:r>
    <w:proofErr w:type="spellEnd"/>
    <w:r>
      <w:rPr>
        <w:color w:val="F4E221"/>
        <w:sz w:val="20"/>
      </w:rPr>
      <w:t xml:space="preserve"> </w:t>
    </w:r>
    <w:proofErr w:type="spellStart"/>
    <w:r>
      <w:rPr>
        <w:color w:val="F4E221"/>
        <w:sz w:val="20"/>
      </w:rPr>
      <w:t>professionnel</w:t>
    </w:r>
    <w:proofErr w:type="spellEnd"/>
    <w:r>
      <w:rPr>
        <w:color w:val="F4E221"/>
        <w:sz w:val="20"/>
      </w:rPr>
      <w:t xml:space="preserve"> des members des </w:t>
    </w:r>
    <w:proofErr w:type="spellStart"/>
    <w:r>
      <w:rPr>
        <w:color w:val="F4E221"/>
        <w:sz w:val="20"/>
      </w:rPr>
      <w:t>conseils</w:t>
    </w:r>
    <w:proofErr w:type="spellEnd"/>
    <w:r>
      <w:rPr>
        <w:color w:val="F4E221"/>
        <w:sz w:val="20"/>
      </w:rPr>
      <w:t xml:space="preserve"> </w:t>
    </w:r>
    <w:proofErr w:type="spellStart"/>
    <w:r>
      <w:rPr>
        <w:color w:val="F4E221"/>
        <w:sz w:val="20"/>
      </w:rPr>
      <w:t>scolaires</w:t>
    </w:r>
    <w:proofErr w:type="spellEnd"/>
  </w:p>
  <w:p w:rsidR="00D0069D" w:rsidRDefault="00D0069D">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9D" w:rsidRDefault="00D0069D">
    <w:pPr>
      <w:pStyle w:val="Header"/>
    </w:pPr>
    <w:r w:rsidRPr="00D0069D">
      <w:drawing>
        <wp:anchor distT="0" distB="0" distL="114300" distR="114300" simplePos="0" relativeHeight="251659264" behindDoc="1" locked="0" layoutInCell="1" allowOverlap="1">
          <wp:simplePos x="0" y="0"/>
          <wp:positionH relativeFrom="column">
            <wp:posOffset>-914758</wp:posOffset>
          </wp:positionH>
          <wp:positionV relativeFrom="paragraph">
            <wp:posOffset>-457200</wp:posOffset>
          </wp:positionV>
          <wp:extent cx="7779197" cy="1481070"/>
          <wp:effectExtent l="25400" t="0" r="0" b="0"/>
          <wp:wrapNone/>
          <wp:docPr id="3" name="" descr=":::doc_word_template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_word_template_fr.jpg"/>
                  <pic:cNvPicPr>
                    <a:picLocks noChangeAspect="1" noChangeArrowheads="1"/>
                  </pic:cNvPicPr>
                </pic:nvPicPr>
                <pic:blipFill>
                  <a:blip r:embed="rId1"/>
                  <a:srcRect/>
                  <a:stretch>
                    <a:fillRect/>
                  </a:stretch>
                </pic:blipFill>
                <pic:spPr bwMode="auto">
                  <a:xfrm>
                    <a:off x="0" y="0"/>
                    <a:ext cx="7777480" cy="148336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AE3"/>
    <w:multiLevelType w:val="multilevel"/>
    <w:tmpl w:val="F9F0371E"/>
    <w:name w:val="SRBullet"/>
    <w:lvl w:ilvl="0">
      <w:start w:val="1"/>
      <w:numFmt w:val="bullet"/>
      <w:pStyle w:val="SRBullets1"/>
      <w:lvlText w:val=""/>
      <w:lvlJc w:val="left"/>
      <w:pPr>
        <w:tabs>
          <w:tab w:val="num" w:pos="720"/>
        </w:tabs>
        <w:ind w:left="720" w:hanging="720"/>
      </w:pPr>
      <w:rPr>
        <w:rFonts w:ascii="Symbol" w:hAnsi="Symbol" w:hint="default"/>
      </w:rPr>
    </w:lvl>
    <w:lvl w:ilvl="1">
      <w:start w:val="1"/>
      <w:numFmt w:val="bullet"/>
      <w:pStyle w:val="SRBullets2"/>
      <w:lvlText w:val=""/>
      <w:lvlJc w:val="left"/>
      <w:pPr>
        <w:tabs>
          <w:tab w:val="num" w:pos="1440"/>
        </w:tabs>
        <w:ind w:left="1440" w:hanging="720"/>
      </w:pPr>
      <w:rPr>
        <w:rFonts w:ascii="Symbol" w:hAnsi="Symbol" w:hint="default"/>
      </w:rPr>
    </w:lvl>
    <w:lvl w:ilvl="2">
      <w:start w:val="1"/>
      <w:numFmt w:val="bullet"/>
      <w:pStyle w:val="SRBullets3"/>
      <w:lvlText w:val=""/>
      <w:lvlJc w:val="left"/>
      <w:pPr>
        <w:tabs>
          <w:tab w:val="num" w:pos="2160"/>
        </w:tabs>
        <w:ind w:left="2160" w:hanging="720"/>
      </w:pPr>
      <w:rPr>
        <w:rFonts w:ascii="Symbol" w:hAnsi="Symbol" w:hint="default"/>
      </w:rPr>
    </w:lvl>
    <w:lvl w:ilvl="3">
      <w:start w:val="1"/>
      <w:numFmt w:val="bullet"/>
      <w:pStyle w:val="SRBullets4"/>
      <w:lvlText w:val=""/>
      <w:lvlJc w:val="left"/>
      <w:pPr>
        <w:tabs>
          <w:tab w:val="num" w:pos="2880"/>
        </w:tabs>
        <w:ind w:left="2880" w:hanging="720"/>
      </w:pPr>
      <w:rPr>
        <w:rFonts w:ascii="Symbol" w:hAnsi="Symbol" w:hint="default"/>
      </w:rPr>
    </w:lvl>
    <w:lvl w:ilvl="4">
      <w:start w:val="1"/>
      <w:numFmt w:val="bullet"/>
      <w:pStyle w:val="SRBullets5"/>
      <w:lvlText w:val=""/>
      <w:lvlJc w:val="left"/>
      <w:pPr>
        <w:tabs>
          <w:tab w:val="num" w:pos="3600"/>
        </w:tabs>
        <w:ind w:left="3600" w:hanging="720"/>
      </w:pPr>
      <w:rPr>
        <w:rFonts w:ascii="Symbol" w:hAnsi="Symbol" w:hint="default"/>
      </w:rPr>
    </w:lvl>
    <w:lvl w:ilvl="5">
      <w:start w:val="1"/>
      <w:numFmt w:val="bullet"/>
      <w:pStyle w:val="SRBullets6"/>
      <w:lvlText w:val=""/>
      <w:lvlJc w:val="left"/>
      <w:pPr>
        <w:tabs>
          <w:tab w:val="num" w:pos="4320"/>
        </w:tabs>
        <w:ind w:left="4320" w:hanging="720"/>
      </w:pPr>
      <w:rPr>
        <w:rFonts w:ascii="Symbol" w:hAnsi="Symbol" w:hint="default"/>
      </w:rPr>
    </w:lvl>
    <w:lvl w:ilvl="6">
      <w:start w:val="1"/>
      <w:numFmt w:val="bullet"/>
      <w:pStyle w:val="SRBullets7"/>
      <w:lvlText w:val=""/>
      <w:lvlJc w:val="left"/>
      <w:pPr>
        <w:tabs>
          <w:tab w:val="num" w:pos="5040"/>
        </w:tabs>
        <w:ind w:left="5040" w:hanging="720"/>
      </w:pPr>
      <w:rPr>
        <w:rFonts w:ascii="Symbol" w:hAnsi="Symbol" w:hint="default"/>
      </w:rPr>
    </w:lvl>
    <w:lvl w:ilvl="7">
      <w:start w:val="1"/>
      <w:numFmt w:val="bullet"/>
      <w:pStyle w:val="SRBullets8"/>
      <w:lvlText w:val=""/>
      <w:lvlJc w:val="left"/>
      <w:pPr>
        <w:tabs>
          <w:tab w:val="num" w:pos="5760"/>
        </w:tabs>
        <w:ind w:left="5760" w:hanging="720"/>
      </w:pPr>
      <w:rPr>
        <w:rFonts w:ascii="Symbol" w:hAnsi="Symbol" w:hint="default"/>
      </w:rPr>
    </w:lvl>
    <w:lvl w:ilvl="8">
      <w:start w:val="1"/>
      <w:numFmt w:val="bullet"/>
      <w:pStyle w:val="SRBullets9"/>
      <w:lvlText w:val=""/>
      <w:lvlJc w:val="left"/>
      <w:pPr>
        <w:tabs>
          <w:tab w:val="num" w:pos="6480"/>
        </w:tabs>
        <w:ind w:left="6480" w:hanging="720"/>
      </w:pPr>
      <w:rPr>
        <w:rFonts w:ascii="Symbol" w:hAnsi="Symbol" w:hint="default"/>
      </w:rPr>
    </w:lvl>
  </w:abstractNum>
  <w:abstractNum w:abstractNumId="1">
    <w:nsid w:val="3FDF1466"/>
    <w:multiLevelType w:val="hybridMultilevel"/>
    <w:tmpl w:val="6068E028"/>
    <w:lvl w:ilvl="0" w:tplc="F094F66C">
      <w:start w:val="1"/>
      <w:numFmt w:val="bullet"/>
      <w:lvlText w:val="•"/>
      <w:lvlJc w:val="left"/>
      <w:pPr>
        <w:tabs>
          <w:tab w:val="num" w:pos="720"/>
        </w:tabs>
        <w:ind w:left="720" w:hanging="360"/>
      </w:pPr>
      <w:rPr>
        <w:rFonts w:ascii="Times New Roman" w:hAnsi="Times New Roman" w:hint="default"/>
      </w:rPr>
    </w:lvl>
    <w:lvl w:ilvl="1" w:tplc="4278446C" w:tentative="1">
      <w:start w:val="1"/>
      <w:numFmt w:val="bullet"/>
      <w:lvlText w:val="•"/>
      <w:lvlJc w:val="left"/>
      <w:pPr>
        <w:tabs>
          <w:tab w:val="num" w:pos="1440"/>
        </w:tabs>
        <w:ind w:left="1440" w:hanging="360"/>
      </w:pPr>
      <w:rPr>
        <w:rFonts w:ascii="Times New Roman" w:hAnsi="Times New Roman" w:hint="default"/>
      </w:rPr>
    </w:lvl>
    <w:lvl w:ilvl="2" w:tplc="3AB6E198" w:tentative="1">
      <w:start w:val="1"/>
      <w:numFmt w:val="bullet"/>
      <w:lvlText w:val="•"/>
      <w:lvlJc w:val="left"/>
      <w:pPr>
        <w:tabs>
          <w:tab w:val="num" w:pos="2160"/>
        </w:tabs>
        <w:ind w:left="2160" w:hanging="360"/>
      </w:pPr>
      <w:rPr>
        <w:rFonts w:ascii="Times New Roman" w:hAnsi="Times New Roman" w:hint="default"/>
      </w:rPr>
    </w:lvl>
    <w:lvl w:ilvl="3" w:tplc="00263252" w:tentative="1">
      <w:start w:val="1"/>
      <w:numFmt w:val="bullet"/>
      <w:lvlText w:val="•"/>
      <w:lvlJc w:val="left"/>
      <w:pPr>
        <w:tabs>
          <w:tab w:val="num" w:pos="2880"/>
        </w:tabs>
        <w:ind w:left="2880" w:hanging="360"/>
      </w:pPr>
      <w:rPr>
        <w:rFonts w:ascii="Times New Roman" w:hAnsi="Times New Roman" w:hint="default"/>
      </w:rPr>
    </w:lvl>
    <w:lvl w:ilvl="4" w:tplc="C6182626" w:tentative="1">
      <w:start w:val="1"/>
      <w:numFmt w:val="bullet"/>
      <w:lvlText w:val="•"/>
      <w:lvlJc w:val="left"/>
      <w:pPr>
        <w:tabs>
          <w:tab w:val="num" w:pos="3600"/>
        </w:tabs>
        <w:ind w:left="3600" w:hanging="360"/>
      </w:pPr>
      <w:rPr>
        <w:rFonts w:ascii="Times New Roman" w:hAnsi="Times New Roman" w:hint="default"/>
      </w:rPr>
    </w:lvl>
    <w:lvl w:ilvl="5" w:tplc="E24CFDAA" w:tentative="1">
      <w:start w:val="1"/>
      <w:numFmt w:val="bullet"/>
      <w:lvlText w:val="•"/>
      <w:lvlJc w:val="left"/>
      <w:pPr>
        <w:tabs>
          <w:tab w:val="num" w:pos="4320"/>
        </w:tabs>
        <w:ind w:left="4320" w:hanging="360"/>
      </w:pPr>
      <w:rPr>
        <w:rFonts w:ascii="Times New Roman" w:hAnsi="Times New Roman" w:hint="default"/>
      </w:rPr>
    </w:lvl>
    <w:lvl w:ilvl="6" w:tplc="ECC4B73A" w:tentative="1">
      <w:start w:val="1"/>
      <w:numFmt w:val="bullet"/>
      <w:lvlText w:val="•"/>
      <w:lvlJc w:val="left"/>
      <w:pPr>
        <w:tabs>
          <w:tab w:val="num" w:pos="5040"/>
        </w:tabs>
        <w:ind w:left="5040" w:hanging="360"/>
      </w:pPr>
      <w:rPr>
        <w:rFonts w:ascii="Times New Roman" w:hAnsi="Times New Roman" w:hint="default"/>
      </w:rPr>
    </w:lvl>
    <w:lvl w:ilvl="7" w:tplc="B8E811D6" w:tentative="1">
      <w:start w:val="1"/>
      <w:numFmt w:val="bullet"/>
      <w:lvlText w:val="•"/>
      <w:lvlJc w:val="left"/>
      <w:pPr>
        <w:tabs>
          <w:tab w:val="num" w:pos="5760"/>
        </w:tabs>
        <w:ind w:left="5760" w:hanging="360"/>
      </w:pPr>
      <w:rPr>
        <w:rFonts w:ascii="Times New Roman" w:hAnsi="Times New Roman" w:hint="default"/>
      </w:rPr>
    </w:lvl>
    <w:lvl w:ilvl="8" w:tplc="83109D1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8036B50"/>
    <w:multiLevelType w:val="hybridMultilevel"/>
    <w:tmpl w:val="73CA7ADE"/>
    <w:lvl w:ilvl="0" w:tplc="2B04BA0A">
      <w:start w:val="1"/>
      <w:numFmt w:val="bullet"/>
      <w:lvlText w:val="•"/>
      <w:lvlJc w:val="left"/>
      <w:pPr>
        <w:tabs>
          <w:tab w:val="num" w:pos="720"/>
        </w:tabs>
        <w:ind w:left="720" w:hanging="360"/>
      </w:pPr>
      <w:rPr>
        <w:rFonts w:ascii="Times New Roman" w:hAnsi="Times New Roman" w:hint="default"/>
      </w:rPr>
    </w:lvl>
    <w:lvl w:ilvl="1" w:tplc="C8A269B8" w:tentative="1">
      <w:start w:val="1"/>
      <w:numFmt w:val="bullet"/>
      <w:lvlText w:val="•"/>
      <w:lvlJc w:val="left"/>
      <w:pPr>
        <w:tabs>
          <w:tab w:val="num" w:pos="1440"/>
        </w:tabs>
        <w:ind w:left="1440" w:hanging="360"/>
      </w:pPr>
      <w:rPr>
        <w:rFonts w:ascii="Times New Roman" w:hAnsi="Times New Roman" w:hint="default"/>
      </w:rPr>
    </w:lvl>
    <w:lvl w:ilvl="2" w:tplc="4D646558" w:tentative="1">
      <w:start w:val="1"/>
      <w:numFmt w:val="bullet"/>
      <w:lvlText w:val="•"/>
      <w:lvlJc w:val="left"/>
      <w:pPr>
        <w:tabs>
          <w:tab w:val="num" w:pos="2160"/>
        </w:tabs>
        <w:ind w:left="2160" w:hanging="360"/>
      </w:pPr>
      <w:rPr>
        <w:rFonts w:ascii="Times New Roman" w:hAnsi="Times New Roman" w:hint="default"/>
      </w:rPr>
    </w:lvl>
    <w:lvl w:ilvl="3" w:tplc="5FF80364" w:tentative="1">
      <w:start w:val="1"/>
      <w:numFmt w:val="bullet"/>
      <w:lvlText w:val="•"/>
      <w:lvlJc w:val="left"/>
      <w:pPr>
        <w:tabs>
          <w:tab w:val="num" w:pos="2880"/>
        </w:tabs>
        <w:ind w:left="2880" w:hanging="360"/>
      </w:pPr>
      <w:rPr>
        <w:rFonts w:ascii="Times New Roman" w:hAnsi="Times New Roman" w:hint="default"/>
      </w:rPr>
    </w:lvl>
    <w:lvl w:ilvl="4" w:tplc="6FE2ADDC" w:tentative="1">
      <w:start w:val="1"/>
      <w:numFmt w:val="bullet"/>
      <w:lvlText w:val="•"/>
      <w:lvlJc w:val="left"/>
      <w:pPr>
        <w:tabs>
          <w:tab w:val="num" w:pos="3600"/>
        </w:tabs>
        <w:ind w:left="3600" w:hanging="360"/>
      </w:pPr>
      <w:rPr>
        <w:rFonts w:ascii="Times New Roman" w:hAnsi="Times New Roman" w:hint="default"/>
      </w:rPr>
    </w:lvl>
    <w:lvl w:ilvl="5" w:tplc="6AB415E4" w:tentative="1">
      <w:start w:val="1"/>
      <w:numFmt w:val="bullet"/>
      <w:lvlText w:val="•"/>
      <w:lvlJc w:val="left"/>
      <w:pPr>
        <w:tabs>
          <w:tab w:val="num" w:pos="4320"/>
        </w:tabs>
        <w:ind w:left="4320" w:hanging="360"/>
      </w:pPr>
      <w:rPr>
        <w:rFonts w:ascii="Times New Roman" w:hAnsi="Times New Roman" w:hint="default"/>
      </w:rPr>
    </w:lvl>
    <w:lvl w:ilvl="6" w:tplc="1F1603B4" w:tentative="1">
      <w:start w:val="1"/>
      <w:numFmt w:val="bullet"/>
      <w:lvlText w:val="•"/>
      <w:lvlJc w:val="left"/>
      <w:pPr>
        <w:tabs>
          <w:tab w:val="num" w:pos="5040"/>
        </w:tabs>
        <w:ind w:left="5040" w:hanging="360"/>
      </w:pPr>
      <w:rPr>
        <w:rFonts w:ascii="Times New Roman" w:hAnsi="Times New Roman" w:hint="default"/>
      </w:rPr>
    </w:lvl>
    <w:lvl w:ilvl="7" w:tplc="6FE894B4" w:tentative="1">
      <w:start w:val="1"/>
      <w:numFmt w:val="bullet"/>
      <w:lvlText w:val="•"/>
      <w:lvlJc w:val="left"/>
      <w:pPr>
        <w:tabs>
          <w:tab w:val="num" w:pos="5760"/>
        </w:tabs>
        <w:ind w:left="5760" w:hanging="360"/>
      </w:pPr>
      <w:rPr>
        <w:rFonts w:ascii="Times New Roman" w:hAnsi="Times New Roman" w:hint="default"/>
      </w:rPr>
    </w:lvl>
    <w:lvl w:ilvl="8" w:tplc="40C4F9F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FDF51C2"/>
    <w:multiLevelType w:val="multilevel"/>
    <w:tmpl w:val="8D568D44"/>
    <w:name w:val="SRGen1"/>
    <w:lvl w:ilvl="0">
      <w:start w:val="1"/>
      <w:numFmt w:val="decimal"/>
      <w:lvlRestart w:val="0"/>
      <w:pStyle w:val="SRGen11"/>
      <w:lvlText w:val="%1."/>
      <w:lvlJc w:val="left"/>
      <w:pPr>
        <w:tabs>
          <w:tab w:val="num" w:pos="720"/>
        </w:tabs>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SRGen12"/>
      <w:lvlText w:val="(%2)"/>
      <w:lvlJc w:val="left"/>
      <w:pPr>
        <w:tabs>
          <w:tab w:val="num" w:pos="1440"/>
        </w:tabs>
        <w:ind w:left="1440" w:hanging="720"/>
      </w:pPr>
      <w:rPr>
        <w:rFonts w:cs="Times New Roman" w:hint="default"/>
        <w:b w:val="0"/>
        <w:i w:val="0"/>
        <w:caps w:val="0"/>
        <w:strike w:val="0"/>
        <w:dstrike w:val="0"/>
        <w:vanish w:val="0"/>
        <w:color w:val="auto"/>
        <w:sz w:val="24"/>
        <w:u w:val="none"/>
        <w:vertAlign w:val="baseline"/>
      </w:rPr>
    </w:lvl>
    <w:lvl w:ilvl="2">
      <w:start w:val="1"/>
      <w:numFmt w:val="lowerRoman"/>
      <w:pStyle w:val="SRGen13"/>
      <w:lvlText w:val="(%3)"/>
      <w:lvlJc w:val="left"/>
      <w:pPr>
        <w:tabs>
          <w:tab w:val="num" w:pos="2160"/>
        </w:tabs>
        <w:ind w:left="2160" w:hanging="720"/>
      </w:pPr>
      <w:rPr>
        <w:rFonts w:cs="Times New Roman" w:hint="default"/>
        <w:b w:val="0"/>
        <w:i w:val="0"/>
        <w:caps w:val="0"/>
        <w:strike w:val="0"/>
        <w:dstrike w:val="0"/>
        <w:vanish w:val="0"/>
        <w:color w:val="auto"/>
        <w:sz w:val="24"/>
        <w:u w:val="none"/>
        <w:vertAlign w:val="baseline"/>
      </w:rPr>
    </w:lvl>
    <w:lvl w:ilvl="3">
      <w:start w:val="1"/>
      <w:numFmt w:val="upperLetter"/>
      <w:pStyle w:val="SRGen14"/>
      <w:lvlText w:val="(%4)"/>
      <w:lvlJc w:val="left"/>
      <w:pPr>
        <w:tabs>
          <w:tab w:val="num" w:pos="2880"/>
        </w:tabs>
        <w:ind w:left="2880" w:hanging="720"/>
      </w:pPr>
      <w:rPr>
        <w:rFonts w:cs="Times New Roman" w:hint="default"/>
        <w:b w:val="0"/>
        <w:i w:val="0"/>
        <w:caps w:val="0"/>
        <w:strike w:val="0"/>
        <w:dstrike w:val="0"/>
        <w:vanish w:val="0"/>
        <w:color w:val="auto"/>
        <w:sz w:val="24"/>
        <w:u w:val="none"/>
        <w:vertAlign w:val="baseline"/>
      </w:rPr>
    </w:lvl>
    <w:lvl w:ilvl="4">
      <w:start w:val="1"/>
      <w:numFmt w:val="decimal"/>
      <w:pStyle w:val="SRGen15"/>
      <w:lvlText w:val="(%5)"/>
      <w:lvlJc w:val="left"/>
      <w:pPr>
        <w:tabs>
          <w:tab w:val="num" w:pos="3600"/>
        </w:tabs>
        <w:ind w:left="3600" w:hanging="720"/>
      </w:pPr>
      <w:rPr>
        <w:rFonts w:cs="Times New Roman" w:hint="default"/>
        <w:b w:val="0"/>
        <w:i w:val="0"/>
        <w:caps w:val="0"/>
        <w:strike w:val="0"/>
        <w:dstrike w:val="0"/>
        <w:vanish w:val="0"/>
        <w:color w:val="auto"/>
        <w:sz w:val="24"/>
        <w:u w:val="none"/>
        <w:vertAlign w:val="baseline"/>
      </w:rPr>
    </w:lvl>
    <w:lvl w:ilvl="5">
      <w:start w:val="1"/>
      <w:numFmt w:val="lowerRoman"/>
      <w:pStyle w:val="SRGen16"/>
      <w:lvlText w:val="(%6)"/>
      <w:lvlJc w:val="left"/>
      <w:pPr>
        <w:tabs>
          <w:tab w:val="num" w:pos="4320"/>
        </w:tabs>
        <w:ind w:left="4320" w:hanging="720"/>
      </w:pPr>
      <w:rPr>
        <w:rFonts w:cs="Times New Roman" w:hint="default"/>
        <w:b w:val="0"/>
        <w:i w:val="0"/>
        <w:caps w:val="0"/>
        <w:strike w:val="0"/>
        <w:dstrike w:val="0"/>
        <w:vanish w:val="0"/>
        <w:color w:val="auto"/>
        <w:sz w:val="24"/>
        <w:u w:val="none"/>
        <w:vertAlign w:val="baseline"/>
      </w:rPr>
    </w:lvl>
    <w:lvl w:ilvl="6">
      <w:start w:val="1"/>
      <w:numFmt w:val="decimal"/>
      <w:pStyle w:val="SRGen17"/>
      <w:lvlText w:val="%7)"/>
      <w:lvlJc w:val="left"/>
      <w:pPr>
        <w:tabs>
          <w:tab w:val="num" w:pos="5040"/>
        </w:tabs>
        <w:ind w:left="5040" w:hanging="720"/>
      </w:pPr>
      <w:rPr>
        <w:rFonts w:cs="Times New Roman" w:hint="default"/>
        <w:b w:val="0"/>
        <w:i w:val="0"/>
        <w:caps w:val="0"/>
        <w:strike w:val="0"/>
        <w:dstrike w:val="0"/>
        <w:vanish w:val="0"/>
        <w:color w:val="auto"/>
        <w:sz w:val="24"/>
        <w:u w:val="none"/>
        <w:vertAlign w:val="baseline"/>
      </w:rPr>
    </w:lvl>
    <w:lvl w:ilvl="7">
      <w:start w:val="1"/>
      <w:numFmt w:val="lowerLetter"/>
      <w:pStyle w:val="SRGen18"/>
      <w:lvlText w:val="%8)"/>
      <w:lvlJc w:val="left"/>
      <w:pPr>
        <w:tabs>
          <w:tab w:val="num" w:pos="5760"/>
        </w:tabs>
        <w:ind w:left="5760" w:hanging="720"/>
      </w:pPr>
      <w:rPr>
        <w:rFonts w:cs="Times New Roman" w:hint="default"/>
        <w:b w:val="0"/>
        <w:i w:val="0"/>
        <w:caps w:val="0"/>
        <w:strike w:val="0"/>
        <w:dstrike w:val="0"/>
        <w:vanish w:val="0"/>
        <w:color w:val="auto"/>
        <w:sz w:val="24"/>
        <w:u w:val="none"/>
        <w:vertAlign w:val="baseline"/>
      </w:rPr>
    </w:lvl>
    <w:lvl w:ilvl="8">
      <w:start w:val="1"/>
      <w:numFmt w:val="lowerRoman"/>
      <w:pStyle w:val="SRGen19"/>
      <w:lvlText w:val="%9)"/>
      <w:lvlJc w:val="left"/>
      <w:pPr>
        <w:tabs>
          <w:tab w:val="num" w:pos="6480"/>
        </w:tabs>
        <w:ind w:left="6480" w:hanging="720"/>
      </w:pPr>
      <w:rPr>
        <w:rFonts w:cs="Times New Roman" w:hint="default"/>
        <w:b w:val="0"/>
        <w:i w:val="0"/>
        <w:caps w:val="0"/>
        <w:strike w:val="0"/>
        <w:dstrike w:val="0"/>
        <w:vanish w:val="0"/>
        <w:color w:val="auto"/>
        <w:sz w:val="24"/>
        <w:u w:val="none"/>
        <w:vertAlign w:val="baseline"/>
      </w:rPr>
    </w:lvl>
  </w:abstractNum>
  <w:abstractNum w:abstractNumId="4">
    <w:nsid w:val="575D52A5"/>
    <w:multiLevelType w:val="hybridMultilevel"/>
    <w:tmpl w:val="87240BD0"/>
    <w:lvl w:ilvl="0" w:tplc="ABF207F8">
      <w:start w:val="1"/>
      <w:numFmt w:val="bullet"/>
      <w:lvlText w:val="•"/>
      <w:lvlJc w:val="left"/>
      <w:pPr>
        <w:tabs>
          <w:tab w:val="num" w:pos="720"/>
        </w:tabs>
        <w:ind w:left="720" w:hanging="360"/>
      </w:pPr>
      <w:rPr>
        <w:rFonts w:ascii="Times New Roman" w:hAnsi="Times New Roman" w:hint="default"/>
      </w:rPr>
    </w:lvl>
    <w:lvl w:ilvl="1" w:tplc="EF1A7026" w:tentative="1">
      <w:start w:val="1"/>
      <w:numFmt w:val="bullet"/>
      <w:lvlText w:val="•"/>
      <w:lvlJc w:val="left"/>
      <w:pPr>
        <w:tabs>
          <w:tab w:val="num" w:pos="1440"/>
        </w:tabs>
        <w:ind w:left="1440" w:hanging="360"/>
      </w:pPr>
      <w:rPr>
        <w:rFonts w:ascii="Times New Roman" w:hAnsi="Times New Roman" w:hint="default"/>
      </w:rPr>
    </w:lvl>
    <w:lvl w:ilvl="2" w:tplc="EA58EC32" w:tentative="1">
      <w:start w:val="1"/>
      <w:numFmt w:val="bullet"/>
      <w:lvlText w:val="•"/>
      <w:lvlJc w:val="left"/>
      <w:pPr>
        <w:tabs>
          <w:tab w:val="num" w:pos="2160"/>
        </w:tabs>
        <w:ind w:left="2160" w:hanging="360"/>
      </w:pPr>
      <w:rPr>
        <w:rFonts w:ascii="Times New Roman" w:hAnsi="Times New Roman" w:hint="default"/>
      </w:rPr>
    </w:lvl>
    <w:lvl w:ilvl="3" w:tplc="B838EC30" w:tentative="1">
      <w:start w:val="1"/>
      <w:numFmt w:val="bullet"/>
      <w:lvlText w:val="•"/>
      <w:lvlJc w:val="left"/>
      <w:pPr>
        <w:tabs>
          <w:tab w:val="num" w:pos="2880"/>
        </w:tabs>
        <w:ind w:left="2880" w:hanging="360"/>
      </w:pPr>
      <w:rPr>
        <w:rFonts w:ascii="Times New Roman" w:hAnsi="Times New Roman" w:hint="default"/>
      </w:rPr>
    </w:lvl>
    <w:lvl w:ilvl="4" w:tplc="6D000A94" w:tentative="1">
      <w:start w:val="1"/>
      <w:numFmt w:val="bullet"/>
      <w:lvlText w:val="•"/>
      <w:lvlJc w:val="left"/>
      <w:pPr>
        <w:tabs>
          <w:tab w:val="num" w:pos="3600"/>
        </w:tabs>
        <w:ind w:left="3600" w:hanging="360"/>
      </w:pPr>
      <w:rPr>
        <w:rFonts w:ascii="Times New Roman" w:hAnsi="Times New Roman" w:hint="default"/>
      </w:rPr>
    </w:lvl>
    <w:lvl w:ilvl="5" w:tplc="21FC1B50" w:tentative="1">
      <w:start w:val="1"/>
      <w:numFmt w:val="bullet"/>
      <w:lvlText w:val="•"/>
      <w:lvlJc w:val="left"/>
      <w:pPr>
        <w:tabs>
          <w:tab w:val="num" w:pos="4320"/>
        </w:tabs>
        <w:ind w:left="4320" w:hanging="360"/>
      </w:pPr>
      <w:rPr>
        <w:rFonts w:ascii="Times New Roman" w:hAnsi="Times New Roman" w:hint="default"/>
      </w:rPr>
    </w:lvl>
    <w:lvl w:ilvl="6" w:tplc="532AF0D2" w:tentative="1">
      <w:start w:val="1"/>
      <w:numFmt w:val="bullet"/>
      <w:lvlText w:val="•"/>
      <w:lvlJc w:val="left"/>
      <w:pPr>
        <w:tabs>
          <w:tab w:val="num" w:pos="5040"/>
        </w:tabs>
        <w:ind w:left="5040" w:hanging="360"/>
      </w:pPr>
      <w:rPr>
        <w:rFonts w:ascii="Times New Roman" w:hAnsi="Times New Roman" w:hint="default"/>
      </w:rPr>
    </w:lvl>
    <w:lvl w:ilvl="7" w:tplc="63BEF354" w:tentative="1">
      <w:start w:val="1"/>
      <w:numFmt w:val="bullet"/>
      <w:lvlText w:val="•"/>
      <w:lvlJc w:val="left"/>
      <w:pPr>
        <w:tabs>
          <w:tab w:val="num" w:pos="5760"/>
        </w:tabs>
        <w:ind w:left="5760" w:hanging="360"/>
      </w:pPr>
      <w:rPr>
        <w:rFonts w:ascii="Times New Roman" w:hAnsi="Times New Roman" w:hint="default"/>
      </w:rPr>
    </w:lvl>
    <w:lvl w:ilvl="8" w:tplc="85BC140E" w:tentative="1">
      <w:start w:val="1"/>
      <w:numFmt w:val="bullet"/>
      <w:lvlText w:val="•"/>
      <w:lvlJc w:val="left"/>
      <w:pPr>
        <w:tabs>
          <w:tab w:val="num" w:pos="6480"/>
        </w:tabs>
        <w:ind w:left="6480" w:hanging="360"/>
      </w:pPr>
      <w:rPr>
        <w:rFonts w:ascii="Times New Roman" w:hAnsi="Times New Roman" w:hint="default"/>
      </w:rPr>
    </w:lvl>
  </w:abstractNum>
  <w:abstractNum w:abstractNumId="5">
    <w:nsid w:val="644B4D23"/>
    <w:multiLevelType w:val="hybridMultilevel"/>
    <w:tmpl w:val="165C4AC8"/>
    <w:lvl w:ilvl="0" w:tplc="3AFE7898">
      <w:start w:val="1"/>
      <w:numFmt w:val="bullet"/>
      <w:lvlText w:val="•"/>
      <w:lvlJc w:val="left"/>
      <w:pPr>
        <w:tabs>
          <w:tab w:val="num" w:pos="720"/>
        </w:tabs>
        <w:ind w:left="720" w:hanging="360"/>
      </w:pPr>
      <w:rPr>
        <w:rFonts w:ascii="Times New Roman" w:hAnsi="Times New Roman" w:hint="default"/>
      </w:rPr>
    </w:lvl>
    <w:lvl w:ilvl="1" w:tplc="014AAE26" w:tentative="1">
      <w:start w:val="1"/>
      <w:numFmt w:val="bullet"/>
      <w:lvlText w:val="•"/>
      <w:lvlJc w:val="left"/>
      <w:pPr>
        <w:tabs>
          <w:tab w:val="num" w:pos="1440"/>
        </w:tabs>
        <w:ind w:left="1440" w:hanging="360"/>
      </w:pPr>
      <w:rPr>
        <w:rFonts w:ascii="Times New Roman" w:hAnsi="Times New Roman" w:hint="default"/>
      </w:rPr>
    </w:lvl>
    <w:lvl w:ilvl="2" w:tplc="7EDC4882" w:tentative="1">
      <w:start w:val="1"/>
      <w:numFmt w:val="bullet"/>
      <w:lvlText w:val="•"/>
      <w:lvlJc w:val="left"/>
      <w:pPr>
        <w:tabs>
          <w:tab w:val="num" w:pos="2160"/>
        </w:tabs>
        <w:ind w:left="2160" w:hanging="360"/>
      </w:pPr>
      <w:rPr>
        <w:rFonts w:ascii="Times New Roman" w:hAnsi="Times New Roman" w:hint="default"/>
      </w:rPr>
    </w:lvl>
    <w:lvl w:ilvl="3" w:tplc="1EC6E5BC" w:tentative="1">
      <w:start w:val="1"/>
      <w:numFmt w:val="bullet"/>
      <w:lvlText w:val="•"/>
      <w:lvlJc w:val="left"/>
      <w:pPr>
        <w:tabs>
          <w:tab w:val="num" w:pos="2880"/>
        </w:tabs>
        <w:ind w:left="2880" w:hanging="360"/>
      </w:pPr>
      <w:rPr>
        <w:rFonts w:ascii="Times New Roman" w:hAnsi="Times New Roman" w:hint="default"/>
      </w:rPr>
    </w:lvl>
    <w:lvl w:ilvl="4" w:tplc="026C62EE" w:tentative="1">
      <w:start w:val="1"/>
      <w:numFmt w:val="bullet"/>
      <w:lvlText w:val="•"/>
      <w:lvlJc w:val="left"/>
      <w:pPr>
        <w:tabs>
          <w:tab w:val="num" w:pos="3600"/>
        </w:tabs>
        <w:ind w:left="3600" w:hanging="360"/>
      </w:pPr>
      <w:rPr>
        <w:rFonts w:ascii="Times New Roman" w:hAnsi="Times New Roman" w:hint="default"/>
      </w:rPr>
    </w:lvl>
    <w:lvl w:ilvl="5" w:tplc="A87874AA" w:tentative="1">
      <w:start w:val="1"/>
      <w:numFmt w:val="bullet"/>
      <w:lvlText w:val="•"/>
      <w:lvlJc w:val="left"/>
      <w:pPr>
        <w:tabs>
          <w:tab w:val="num" w:pos="4320"/>
        </w:tabs>
        <w:ind w:left="4320" w:hanging="360"/>
      </w:pPr>
      <w:rPr>
        <w:rFonts w:ascii="Times New Roman" w:hAnsi="Times New Roman" w:hint="default"/>
      </w:rPr>
    </w:lvl>
    <w:lvl w:ilvl="6" w:tplc="FACE58FC" w:tentative="1">
      <w:start w:val="1"/>
      <w:numFmt w:val="bullet"/>
      <w:lvlText w:val="•"/>
      <w:lvlJc w:val="left"/>
      <w:pPr>
        <w:tabs>
          <w:tab w:val="num" w:pos="5040"/>
        </w:tabs>
        <w:ind w:left="5040" w:hanging="360"/>
      </w:pPr>
      <w:rPr>
        <w:rFonts w:ascii="Times New Roman" w:hAnsi="Times New Roman" w:hint="default"/>
      </w:rPr>
    </w:lvl>
    <w:lvl w:ilvl="7" w:tplc="581C982A" w:tentative="1">
      <w:start w:val="1"/>
      <w:numFmt w:val="bullet"/>
      <w:lvlText w:val="•"/>
      <w:lvlJc w:val="left"/>
      <w:pPr>
        <w:tabs>
          <w:tab w:val="num" w:pos="5760"/>
        </w:tabs>
        <w:ind w:left="5760" w:hanging="360"/>
      </w:pPr>
      <w:rPr>
        <w:rFonts w:ascii="Times New Roman" w:hAnsi="Times New Roman" w:hint="default"/>
      </w:rPr>
    </w:lvl>
    <w:lvl w:ilvl="8" w:tplc="00787442" w:tentative="1">
      <w:start w:val="1"/>
      <w:numFmt w:val="bullet"/>
      <w:lvlText w:val="•"/>
      <w:lvlJc w:val="left"/>
      <w:pPr>
        <w:tabs>
          <w:tab w:val="num" w:pos="6480"/>
        </w:tabs>
        <w:ind w:left="6480" w:hanging="360"/>
      </w:pPr>
      <w:rPr>
        <w:rFonts w:ascii="Times New Roman" w:hAnsi="Times New Roman" w:hint="default"/>
      </w:rPr>
    </w:lvl>
  </w:abstractNum>
  <w:abstractNum w:abstractNumId="6">
    <w:nsid w:val="67ED494B"/>
    <w:multiLevelType w:val="multilevel"/>
    <w:tmpl w:val="71DA220C"/>
    <w:name w:val="SRTable"/>
    <w:lvl w:ilvl="0">
      <w:start w:val="1"/>
      <w:numFmt w:val="decimal"/>
      <w:lvlRestart w:val="0"/>
      <w:pStyle w:val="SRTable1"/>
      <w:lvlText w:val="%1."/>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SRTable2"/>
      <w:lvlText w:val="(%2)"/>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SRTable3"/>
      <w:lvlText w:val="(%3)"/>
      <w:lvlJc w:val="left"/>
      <w:pPr>
        <w:tabs>
          <w:tab w:val="num" w:pos="1080"/>
        </w:tabs>
        <w:ind w:left="1080" w:hanging="36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Letter"/>
      <w:pStyle w:val="SRTable4"/>
      <w:lvlText w:val="(%4)"/>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RTable5"/>
      <w:lvlText w:val="(%5)"/>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RTable6"/>
      <w:lvlText w:val="(%6)"/>
      <w:lvlJc w:val="left"/>
      <w:pPr>
        <w:tabs>
          <w:tab w:val="num" w:pos="1080"/>
        </w:tabs>
        <w:ind w:left="1080" w:hanging="36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RTable7"/>
      <w:lvlText w:val="(%7)"/>
      <w:lvlJc w:val="left"/>
      <w:pPr>
        <w:tabs>
          <w:tab w:val="num" w:pos="1440"/>
        </w:tabs>
        <w:ind w:left="1440" w:hanging="36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pStyle w:val="SRTable8"/>
      <w:lvlText w:val="%8-"/>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pStyle w:val="SRTable9"/>
      <w:lvlText w:val="%9-"/>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7">
    <w:nsid w:val="77001157"/>
    <w:multiLevelType w:val="hybridMultilevel"/>
    <w:tmpl w:val="D0B410D8"/>
    <w:lvl w:ilvl="0" w:tplc="77C05E86">
      <w:start w:val="1"/>
      <w:numFmt w:val="bullet"/>
      <w:lvlText w:val="•"/>
      <w:lvlJc w:val="left"/>
      <w:pPr>
        <w:tabs>
          <w:tab w:val="num" w:pos="720"/>
        </w:tabs>
        <w:ind w:left="720" w:hanging="360"/>
      </w:pPr>
      <w:rPr>
        <w:rFonts w:ascii="Times New Roman" w:hAnsi="Times New Roman" w:hint="default"/>
      </w:rPr>
    </w:lvl>
    <w:lvl w:ilvl="1" w:tplc="A2CA8FAE" w:tentative="1">
      <w:start w:val="1"/>
      <w:numFmt w:val="bullet"/>
      <w:lvlText w:val="•"/>
      <w:lvlJc w:val="left"/>
      <w:pPr>
        <w:tabs>
          <w:tab w:val="num" w:pos="1440"/>
        </w:tabs>
        <w:ind w:left="1440" w:hanging="360"/>
      </w:pPr>
      <w:rPr>
        <w:rFonts w:ascii="Times New Roman" w:hAnsi="Times New Roman" w:hint="default"/>
      </w:rPr>
    </w:lvl>
    <w:lvl w:ilvl="2" w:tplc="98F45BEE" w:tentative="1">
      <w:start w:val="1"/>
      <w:numFmt w:val="bullet"/>
      <w:lvlText w:val="•"/>
      <w:lvlJc w:val="left"/>
      <w:pPr>
        <w:tabs>
          <w:tab w:val="num" w:pos="2160"/>
        </w:tabs>
        <w:ind w:left="2160" w:hanging="360"/>
      </w:pPr>
      <w:rPr>
        <w:rFonts w:ascii="Times New Roman" w:hAnsi="Times New Roman" w:hint="default"/>
      </w:rPr>
    </w:lvl>
    <w:lvl w:ilvl="3" w:tplc="0F546DBA" w:tentative="1">
      <w:start w:val="1"/>
      <w:numFmt w:val="bullet"/>
      <w:lvlText w:val="•"/>
      <w:lvlJc w:val="left"/>
      <w:pPr>
        <w:tabs>
          <w:tab w:val="num" w:pos="2880"/>
        </w:tabs>
        <w:ind w:left="2880" w:hanging="360"/>
      </w:pPr>
      <w:rPr>
        <w:rFonts w:ascii="Times New Roman" w:hAnsi="Times New Roman" w:hint="default"/>
      </w:rPr>
    </w:lvl>
    <w:lvl w:ilvl="4" w:tplc="09160A92" w:tentative="1">
      <w:start w:val="1"/>
      <w:numFmt w:val="bullet"/>
      <w:lvlText w:val="•"/>
      <w:lvlJc w:val="left"/>
      <w:pPr>
        <w:tabs>
          <w:tab w:val="num" w:pos="3600"/>
        </w:tabs>
        <w:ind w:left="3600" w:hanging="360"/>
      </w:pPr>
      <w:rPr>
        <w:rFonts w:ascii="Times New Roman" w:hAnsi="Times New Roman" w:hint="default"/>
      </w:rPr>
    </w:lvl>
    <w:lvl w:ilvl="5" w:tplc="D7E87ECC" w:tentative="1">
      <w:start w:val="1"/>
      <w:numFmt w:val="bullet"/>
      <w:lvlText w:val="•"/>
      <w:lvlJc w:val="left"/>
      <w:pPr>
        <w:tabs>
          <w:tab w:val="num" w:pos="4320"/>
        </w:tabs>
        <w:ind w:left="4320" w:hanging="360"/>
      </w:pPr>
      <w:rPr>
        <w:rFonts w:ascii="Times New Roman" w:hAnsi="Times New Roman" w:hint="default"/>
      </w:rPr>
    </w:lvl>
    <w:lvl w:ilvl="6" w:tplc="EFC85CF2" w:tentative="1">
      <w:start w:val="1"/>
      <w:numFmt w:val="bullet"/>
      <w:lvlText w:val="•"/>
      <w:lvlJc w:val="left"/>
      <w:pPr>
        <w:tabs>
          <w:tab w:val="num" w:pos="5040"/>
        </w:tabs>
        <w:ind w:left="5040" w:hanging="360"/>
      </w:pPr>
      <w:rPr>
        <w:rFonts w:ascii="Times New Roman" w:hAnsi="Times New Roman" w:hint="default"/>
      </w:rPr>
    </w:lvl>
    <w:lvl w:ilvl="7" w:tplc="3ADC8DB2" w:tentative="1">
      <w:start w:val="1"/>
      <w:numFmt w:val="bullet"/>
      <w:lvlText w:val="•"/>
      <w:lvlJc w:val="left"/>
      <w:pPr>
        <w:tabs>
          <w:tab w:val="num" w:pos="5760"/>
        </w:tabs>
        <w:ind w:left="5760" w:hanging="360"/>
      </w:pPr>
      <w:rPr>
        <w:rFonts w:ascii="Times New Roman" w:hAnsi="Times New Roman" w:hint="default"/>
      </w:rPr>
    </w:lvl>
    <w:lvl w:ilvl="8" w:tplc="46742764" w:tentative="1">
      <w:start w:val="1"/>
      <w:numFmt w:val="bullet"/>
      <w:lvlText w:val="•"/>
      <w:lvlJc w:val="left"/>
      <w:pPr>
        <w:tabs>
          <w:tab w:val="num" w:pos="6480"/>
        </w:tabs>
        <w:ind w:left="6480" w:hanging="360"/>
      </w:pPr>
      <w:rPr>
        <w:rFonts w:ascii="Times New Roman" w:hAnsi="Times New Roman" w:hint="default"/>
      </w:rPr>
    </w:lvl>
  </w:abstractNum>
  <w:abstractNum w:abstractNumId="8">
    <w:nsid w:val="7B1F32F1"/>
    <w:multiLevelType w:val="hybridMultilevel"/>
    <w:tmpl w:val="F6E8DBC6"/>
    <w:lvl w:ilvl="0" w:tplc="DA800F8C">
      <w:start w:val="1"/>
      <w:numFmt w:val="bullet"/>
      <w:lvlText w:val="•"/>
      <w:lvlJc w:val="left"/>
      <w:pPr>
        <w:tabs>
          <w:tab w:val="num" w:pos="720"/>
        </w:tabs>
        <w:ind w:left="720" w:hanging="360"/>
      </w:pPr>
      <w:rPr>
        <w:rFonts w:ascii="Times New Roman" w:hAnsi="Times New Roman" w:hint="default"/>
      </w:rPr>
    </w:lvl>
    <w:lvl w:ilvl="1" w:tplc="ED44E5E0" w:tentative="1">
      <w:start w:val="1"/>
      <w:numFmt w:val="bullet"/>
      <w:lvlText w:val="•"/>
      <w:lvlJc w:val="left"/>
      <w:pPr>
        <w:tabs>
          <w:tab w:val="num" w:pos="1440"/>
        </w:tabs>
        <w:ind w:left="1440" w:hanging="360"/>
      </w:pPr>
      <w:rPr>
        <w:rFonts w:ascii="Times New Roman" w:hAnsi="Times New Roman" w:hint="default"/>
      </w:rPr>
    </w:lvl>
    <w:lvl w:ilvl="2" w:tplc="5C6879FA" w:tentative="1">
      <w:start w:val="1"/>
      <w:numFmt w:val="bullet"/>
      <w:lvlText w:val="•"/>
      <w:lvlJc w:val="left"/>
      <w:pPr>
        <w:tabs>
          <w:tab w:val="num" w:pos="2160"/>
        </w:tabs>
        <w:ind w:left="2160" w:hanging="360"/>
      </w:pPr>
      <w:rPr>
        <w:rFonts w:ascii="Times New Roman" w:hAnsi="Times New Roman" w:hint="default"/>
      </w:rPr>
    </w:lvl>
    <w:lvl w:ilvl="3" w:tplc="0EE0F000" w:tentative="1">
      <w:start w:val="1"/>
      <w:numFmt w:val="bullet"/>
      <w:lvlText w:val="•"/>
      <w:lvlJc w:val="left"/>
      <w:pPr>
        <w:tabs>
          <w:tab w:val="num" w:pos="2880"/>
        </w:tabs>
        <w:ind w:left="2880" w:hanging="360"/>
      </w:pPr>
      <w:rPr>
        <w:rFonts w:ascii="Times New Roman" w:hAnsi="Times New Roman" w:hint="default"/>
      </w:rPr>
    </w:lvl>
    <w:lvl w:ilvl="4" w:tplc="B9C088C8" w:tentative="1">
      <w:start w:val="1"/>
      <w:numFmt w:val="bullet"/>
      <w:lvlText w:val="•"/>
      <w:lvlJc w:val="left"/>
      <w:pPr>
        <w:tabs>
          <w:tab w:val="num" w:pos="3600"/>
        </w:tabs>
        <w:ind w:left="3600" w:hanging="360"/>
      </w:pPr>
      <w:rPr>
        <w:rFonts w:ascii="Times New Roman" w:hAnsi="Times New Roman" w:hint="default"/>
      </w:rPr>
    </w:lvl>
    <w:lvl w:ilvl="5" w:tplc="D26E7DF4" w:tentative="1">
      <w:start w:val="1"/>
      <w:numFmt w:val="bullet"/>
      <w:lvlText w:val="•"/>
      <w:lvlJc w:val="left"/>
      <w:pPr>
        <w:tabs>
          <w:tab w:val="num" w:pos="4320"/>
        </w:tabs>
        <w:ind w:left="4320" w:hanging="360"/>
      </w:pPr>
      <w:rPr>
        <w:rFonts w:ascii="Times New Roman" w:hAnsi="Times New Roman" w:hint="default"/>
      </w:rPr>
    </w:lvl>
    <w:lvl w:ilvl="6" w:tplc="62A615A2" w:tentative="1">
      <w:start w:val="1"/>
      <w:numFmt w:val="bullet"/>
      <w:lvlText w:val="•"/>
      <w:lvlJc w:val="left"/>
      <w:pPr>
        <w:tabs>
          <w:tab w:val="num" w:pos="5040"/>
        </w:tabs>
        <w:ind w:left="5040" w:hanging="360"/>
      </w:pPr>
      <w:rPr>
        <w:rFonts w:ascii="Times New Roman" w:hAnsi="Times New Roman" w:hint="default"/>
      </w:rPr>
    </w:lvl>
    <w:lvl w:ilvl="7" w:tplc="4DEA7E72" w:tentative="1">
      <w:start w:val="1"/>
      <w:numFmt w:val="bullet"/>
      <w:lvlText w:val="•"/>
      <w:lvlJc w:val="left"/>
      <w:pPr>
        <w:tabs>
          <w:tab w:val="num" w:pos="5760"/>
        </w:tabs>
        <w:ind w:left="5760" w:hanging="360"/>
      </w:pPr>
      <w:rPr>
        <w:rFonts w:ascii="Times New Roman" w:hAnsi="Times New Roman" w:hint="default"/>
      </w:rPr>
    </w:lvl>
    <w:lvl w:ilvl="8" w:tplc="5A6A17C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1"/>
  </w:num>
  <w:num w:numId="37">
    <w:abstractNumId w:val="8"/>
  </w:num>
  <w:num w:numId="38">
    <w:abstractNumId w:val="5"/>
  </w:num>
  <w:num w:numId="39">
    <w:abstractNumId w:val="7"/>
  </w:num>
  <w:num w:numId="40">
    <w:abstractNumId w:val="4"/>
  </w:num>
  <w:num w:numId="41">
    <w:abstractNumId w:val="2"/>
  </w:num>
  <w:num w:numId="42">
    <w:abstractNumId w:val="3"/>
  </w:num>
  <w:num w:numId="43">
    <w:abstractNumId w:val="3"/>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hideSpellingErrors/>
  <w:proofState w:spelling="clean" w:grammar="clean"/>
  <w:attachedTemplate r:id="rId1"/>
  <w:stylePaneFormatFilter w:val="1704"/>
  <w:doNotTrackMov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doNotExpandShiftReturn/>
  </w:compat>
  <w:rsids>
    <w:rsidRoot w:val="00576AB2"/>
    <w:rsid w:val="0001307A"/>
    <w:rsid w:val="00020CFA"/>
    <w:rsid w:val="00024FDD"/>
    <w:rsid w:val="00034F7D"/>
    <w:rsid w:val="00035376"/>
    <w:rsid w:val="00036A5E"/>
    <w:rsid w:val="00041E8A"/>
    <w:rsid w:val="00046CE6"/>
    <w:rsid w:val="00046DC5"/>
    <w:rsid w:val="00052386"/>
    <w:rsid w:val="000627DD"/>
    <w:rsid w:val="0008544D"/>
    <w:rsid w:val="00087547"/>
    <w:rsid w:val="00096A59"/>
    <w:rsid w:val="000B3B73"/>
    <w:rsid w:val="000C1B6B"/>
    <w:rsid w:val="000C3C3D"/>
    <w:rsid w:val="000D437F"/>
    <w:rsid w:val="000F2A6D"/>
    <w:rsid w:val="00110B47"/>
    <w:rsid w:val="001421E9"/>
    <w:rsid w:val="00164178"/>
    <w:rsid w:val="0017306A"/>
    <w:rsid w:val="00184274"/>
    <w:rsid w:val="001908ED"/>
    <w:rsid w:val="001948CB"/>
    <w:rsid w:val="001948E9"/>
    <w:rsid w:val="001A1EE0"/>
    <w:rsid w:val="001A6AB4"/>
    <w:rsid w:val="001B51BB"/>
    <w:rsid w:val="001C6112"/>
    <w:rsid w:val="001D39DB"/>
    <w:rsid w:val="001E1399"/>
    <w:rsid w:val="001E2D56"/>
    <w:rsid w:val="001E6157"/>
    <w:rsid w:val="002043C9"/>
    <w:rsid w:val="002157E1"/>
    <w:rsid w:val="00240E4D"/>
    <w:rsid w:val="00242EAF"/>
    <w:rsid w:val="00254754"/>
    <w:rsid w:val="00260020"/>
    <w:rsid w:val="002A5850"/>
    <w:rsid w:val="002A5C53"/>
    <w:rsid w:val="002D7D2D"/>
    <w:rsid w:val="002F74AA"/>
    <w:rsid w:val="00336949"/>
    <w:rsid w:val="003449EF"/>
    <w:rsid w:val="00347BFF"/>
    <w:rsid w:val="00352623"/>
    <w:rsid w:val="00367C75"/>
    <w:rsid w:val="00370AE4"/>
    <w:rsid w:val="0037205E"/>
    <w:rsid w:val="00384C65"/>
    <w:rsid w:val="0039296D"/>
    <w:rsid w:val="003A0CD0"/>
    <w:rsid w:val="003B1577"/>
    <w:rsid w:val="003C15AE"/>
    <w:rsid w:val="003C334D"/>
    <w:rsid w:val="003D1820"/>
    <w:rsid w:val="003E43A5"/>
    <w:rsid w:val="003F1E89"/>
    <w:rsid w:val="004061EA"/>
    <w:rsid w:val="004063FF"/>
    <w:rsid w:val="00407E29"/>
    <w:rsid w:val="0041607A"/>
    <w:rsid w:val="0041776A"/>
    <w:rsid w:val="00443B5F"/>
    <w:rsid w:val="00452E7F"/>
    <w:rsid w:val="00453A0E"/>
    <w:rsid w:val="00487714"/>
    <w:rsid w:val="004959A0"/>
    <w:rsid w:val="004F77EA"/>
    <w:rsid w:val="00537924"/>
    <w:rsid w:val="005552A1"/>
    <w:rsid w:val="00576AB2"/>
    <w:rsid w:val="00581041"/>
    <w:rsid w:val="00585432"/>
    <w:rsid w:val="00592B1E"/>
    <w:rsid w:val="00594104"/>
    <w:rsid w:val="005954E8"/>
    <w:rsid w:val="005969CB"/>
    <w:rsid w:val="005C2157"/>
    <w:rsid w:val="005F69DD"/>
    <w:rsid w:val="00605516"/>
    <w:rsid w:val="00607742"/>
    <w:rsid w:val="00613220"/>
    <w:rsid w:val="0061533A"/>
    <w:rsid w:val="00632BA4"/>
    <w:rsid w:val="006501BB"/>
    <w:rsid w:val="00653D5A"/>
    <w:rsid w:val="006659A6"/>
    <w:rsid w:val="00670C0F"/>
    <w:rsid w:val="00687E8D"/>
    <w:rsid w:val="006906A4"/>
    <w:rsid w:val="00694F77"/>
    <w:rsid w:val="006C5A31"/>
    <w:rsid w:val="006F402D"/>
    <w:rsid w:val="00701F13"/>
    <w:rsid w:val="00731499"/>
    <w:rsid w:val="00745337"/>
    <w:rsid w:val="00763CBE"/>
    <w:rsid w:val="00793956"/>
    <w:rsid w:val="00795CB4"/>
    <w:rsid w:val="007A267C"/>
    <w:rsid w:val="007A4D67"/>
    <w:rsid w:val="007A60C8"/>
    <w:rsid w:val="007A6116"/>
    <w:rsid w:val="007B0AEA"/>
    <w:rsid w:val="007C0E87"/>
    <w:rsid w:val="007D6073"/>
    <w:rsid w:val="007E310B"/>
    <w:rsid w:val="00817B08"/>
    <w:rsid w:val="008338B9"/>
    <w:rsid w:val="00837160"/>
    <w:rsid w:val="00866E60"/>
    <w:rsid w:val="00880612"/>
    <w:rsid w:val="0088083B"/>
    <w:rsid w:val="0088085D"/>
    <w:rsid w:val="00894560"/>
    <w:rsid w:val="008A1A4C"/>
    <w:rsid w:val="008C34D4"/>
    <w:rsid w:val="008D0778"/>
    <w:rsid w:val="00912E5D"/>
    <w:rsid w:val="0091527E"/>
    <w:rsid w:val="0092536F"/>
    <w:rsid w:val="00933E86"/>
    <w:rsid w:val="00946CFD"/>
    <w:rsid w:val="00957260"/>
    <w:rsid w:val="00965B1D"/>
    <w:rsid w:val="009823C0"/>
    <w:rsid w:val="009D7EC8"/>
    <w:rsid w:val="009F3422"/>
    <w:rsid w:val="00A235E6"/>
    <w:rsid w:val="00A31038"/>
    <w:rsid w:val="00A35076"/>
    <w:rsid w:val="00A41A8C"/>
    <w:rsid w:val="00A46152"/>
    <w:rsid w:val="00A46229"/>
    <w:rsid w:val="00A46348"/>
    <w:rsid w:val="00A76B6E"/>
    <w:rsid w:val="00A80CE0"/>
    <w:rsid w:val="00A83D4E"/>
    <w:rsid w:val="00A84800"/>
    <w:rsid w:val="00AB4013"/>
    <w:rsid w:val="00AC1B06"/>
    <w:rsid w:val="00AD27F9"/>
    <w:rsid w:val="00AE1BC0"/>
    <w:rsid w:val="00AF7D8D"/>
    <w:rsid w:val="00B000D3"/>
    <w:rsid w:val="00B012A1"/>
    <w:rsid w:val="00B2530F"/>
    <w:rsid w:val="00B34CEB"/>
    <w:rsid w:val="00B36D0F"/>
    <w:rsid w:val="00B4127F"/>
    <w:rsid w:val="00B5368F"/>
    <w:rsid w:val="00B6058C"/>
    <w:rsid w:val="00B73E78"/>
    <w:rsid w:val="00B90752"/>
    <w:rsid w:val="00BB0DB2"/>
    <w:rsid w:val="00BB7406"/>
    <w:rsid w:val="00BB797B"/>
    <w:rsid w:val="00C04619"/>
    <w:rsid w:val="00C05754"/>
    <w:rsid w:val="00C1147C"/>
    <w:rsid w:val="00C12911"/>
    <w:rsid w:val="00C146F7"/>
    <w:rsid w:val="00C2082A"/>
    <w:rsid w:val="00C25349"/>
    <w:rsid w:val="00C44A84"/>
    <w:rsid w:val="00C53AAF"/>
    <w:rsid w:val="00C61A3E"/>
    <w:rsid w:val="00C642DA"/>
    <w:rsid w:val="00C83041"/>
    <w:rsid w:val="00C8677E"/>
    <w:rsid w:val="00C94A23"/>
    <w:rsid w:val="00CB5221"/>
    <w:rsid w:val="00CB74C9"/>
    <w:rsid w:val="00CC58B5"/>
    <w:rsid w:val="00CC5B57"/>
    <w:rsid w:val="00CD22F6"/>
    <w:rsid w:val="00CD41F1"/>
    <w:rsid w:val="00CF2FA5"/>
    <w:rsid w:val="00D0069D"/>
    <w:rsid w:val="00D04670"/>
    <w:rsid w:val="00D078CC"/>
    <w:rsid w:val="00D25069"/>
    <w:rsid w:val="00D27CF6"/>
    <w:rsid w:val="00D313FD"/>
    <w:rsid w:val="00D31D03"/>
    <w:rsid w:val="00D37AD0"/>
    <w:rsid w:val="00D460F4"/>
    <w:rsid w:val="00D6175C"/>
    <w:rsid w:val="00D67A6D"/>
    <w:rsid w:val="00D77E89"/>
    <w:rsid w:val="00DB37DC"/>
    <w:rsid w:val="00DC3FEA"/>
    <w:rsid w:val="00DC4066"/>
    <w:rsid w:val="00DC481B"/>
    <w:rsid w:val="00DC4CF9"/>
    <w:rsid w:val="00DC4E2F"/>
    <w:rsid w:val="00DC5781"/>
    <w:rsid w:val="00DE47F3"/>
    <w:rsid w:val="00DF51FB"/>
    <w:rsid w:val="00E34A04"/>
    <w:rsid w:val="00E51E5A"/>
    <w:rsid w:val="00E66660"/>
    <w:rsid w:val="00E719C0"/>
    <w:rsid w:val="00E83295"/>
    <w:rsid w:val="00E91084"/>
    <w:rsid w:val="00EE395C"/>
    <w:rsid w:val="00EE6248"/>
    <w:rsid w:val="00F21D7A"/>
    <w:rsid w:val="00F35F12"/>
    <w:rsid w:val="00F57086"/>
    <w:rsid w:val="00F66A34"/>
    <w:rsid w:val="00F66F89"/>
    <w:rsid w:val="00F8719A"/>
    <w:rsid w:val="00F914A6"/>
    <w:rsid w:val="00F935DF"/>
    <w:rsid w:val="00FC698F"/>
    <w:rsid w:val="00FD2070"/>
    <w:rsid w:val="00FF7BF4"/>
  </w:rsids>
  <m:mathPr>
    <m:mathFont m:val="Georgia"/>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EB"/>
    <w:pPr>
      <w:spacing w:after="240"/>
    </w:pPr>
    <w:rPr>
      <w:rFonts w:ascii="Times New Roman" w:hAnsi="Times New Roman" w:cs="Times New Roman"/>
      <w:sz w:val="24"/>
      <w:szCs w:val="22"/>
      <w:lang w:val="en-CA"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illin">
    <w:name w:val="Fillin"/>
    <w:rsid w:val="001B51BB"/>
    <w:rPr>
      <w:color w:val="0000FF"/>
    </w:rPr>
  </w:style>
  <w:style w:type="paragraph" w:styleId="Footer">
    <w:name w:val="footer"/>
    <w:basedOn w:val="Normal"/>
    <w:link w:val="FooterChar"/>
    <w:uiPriority w:val="99"/>
    <w:semiHidden/>
    <w:unhideWhenUsed/>
    <w:rsid w:val="001B51BB"/>
    <w:pPr>
      <w:tabs>
        <w:tab w:val="center" w:pos="4680"/>
        <w:tab w:val="right" w:pos="9360"/>
      </w:tabs>
      <w:spacing w:after="0"/>
    </w:pPr>
  </w:style>
  <w:style w:type="character" w:customStyle="1" w:styleId="FooterChar">
    <w:name w:val="Footer Char"/>
    <w:basedOn w:val="DefaultParagraphFont"/>
    <w:link w:val="Footer"/>
    <w:uiPriority w:val="99"/>
    <w:semiHidden/>
    <w:locked/>
    <w:rsid w:val="001B51BB"/>
    <w:rPr>
      <w:rFonts w:ascii="Times New Roman" w:eastAsia="Times New Roman" w:hAnsi="Times New Roman" w:cs="Times New Roman"/>
      <w:sz w:val="24"/>
    </w:rPr>
  </w:style>
  <w:style w:type="paragraph" w:customStyle="1" w:styleId="NormalSingle">
    <w:name w:val="Normal Single"/>
    <w:rsid w:val="001B51BB"/>
    <w:pPr>
      <w:spacing w:after="240"/>
      <w:jc w:val="both"/>
    </w:pPr>
    <w:rPr>
      <w:rFonts w:ascii="Times New Roman" w:hAnsi="Times New Roman" w:cs="Times New Roman"/>
      <w:sz w:val="24"/>
      <w:szCs w:val="22"/>
      <w:lang w:val="en-CA" w:eastAsia="en-US"/>
    </w:rPr>
  </w:style>
  <w:style w:type="paragraph" w:styleId="Header">
    <w:name w:val="header"/>
    <w:basedOn w:val="NormalSingle"/>
    <w:link w:val="HeaderChar"/>
    <w:uiPriority w:val="99"/>
    <w:unhideWhenUsed/>
    <w:rsid w:val="0041776A"/>
    <w:pPr>
      <w:tabs>
        <w:tab w:val="center" w:pos="4680"/>
        <w:tab w:val="right" w:pos="9360"/>
      </w:tabs>
      <w:jc w:val="right"/>
    </w:pPr>
    <w:rPr>
      <w:smallCaps/>
      <w:sz w:val="20"/>
    </w:rPr>
  </w:style>
  <w:style w:type="character" w:customStyle="1" w:styleId="HeaderChar">
    <w:name w:val="Header Char"/>
    <w:basedOn w:val="DefaultParagraphFont"/>
    <w:link w:val="Header"/>
    <w:uiPriority w:val="99"/>
    <w:locked/>
    <w:rsid w:val="0041776A"/>
    <w:rPr>
      <w:rFonts w:ascii="Times New Roman" w:eastAsia="Times New Roman" w:hAnsi="Times New Roman" w:cs="Times New Roman"/>
      <w:smallCaps/>
      <w:sz w:val="20"/>
    </w:rPr>
  </w:style>
  <w:style w:type="paragraph" w:customStyle="1" w:styleId="HeaderL">
    <w:name w:val="HeaderL"/>
    <w:basedOn w:val="Header"/>
    <w:semiHidden/>
    <w:unhideWhenUsed/>
    <w:rsid w:val="001B51BB"/>
    <w:pPr>
      <w:jc w:val="left"/>
    </w:pPr>
  </w:style>
  <w:style w:type="paragraph" w:customStyle="1" w:styleId="HeaderR">
    <w:name w:val="HeaderR"/>
    <w:basedOn w:val="Header"/>
    <w:semiHidden/>
    <w:unhideWhenUsed/>
    <w:rsid w:val="001B51BB"/>
  </w:style>
  <w:style w:type="character" w:styleId="PageNumber">
    <w:name w:val="page number"/>
    <w:basedOn w:val="DefaultParagraphFont"/>
    <w:uiPriority w:val="99"/>
    <w:semiHidden/>
    <w:unhideWhenUsed/>
    <w:rsid w:val="001B51BB"/>
    <w:rPr>
      <w:rFonts w:cs="Times New Roman"/>
    </w:rPr>
  </w:style>
  <w:style w:type="paragraph" w:customStyle="1" w:styleId="SignLine">
    <w:name w:val="SignLine"/>
    <w:basedOn w:val="NormalSingle"/>
    <w:unhideWhenUsed/>
    <w:rsid w:val="001B51BB"/>
    <w:pPr>
      <w:spacing w:after="0"/>
      <w:jc w:val="left"/>
    </w:pPr>
    <w:rPr>
      <w:szCs w:val="24"/>
    </w:rPr>
  </w:style>
  <w:style w:type="paragraph" w:customStyle="1" w:styleId="SignHeading">
    <w:name w:val="SignHeading"/>
    <w:basedOn w:val="SignLine"/>
    <w:semiHidden/>
    <w:unhideWhenUsed/>
    <w:rsid w:val="001B51BB"/>
    <w:pPr>
      <w:pBdr>
        <w:bottom w:val="single" w:sz="4" w:space="1" w:color="auto"/>
      </w:pBdr>
    </w:pPr>
    <w:rPr>
      <w:b/>
      <w:sz w:val="28"/>
      <w:szCs w:val="28"/>
    </w:rPr>
  </w:style>
  <w:style w:type="paragraph" w:customStyle="1" w:styleId="SignLineAdd">
    <w:name w:val="SignLineAdd"/>
    <w:basedOn w:val="SignLine"/>
    <w:semiHidden/>
    <w:unhideWhenUsed/>
    <w:rsid w:val="001B51BB"/>
    <w:pPr>
      <w:tabs>
        <w:tab w:val="left" w:pos="720"/>
      </w:tabs>
    </w:pPr>
  </w:style>
  <w:style w:type="paragraph" w:customStyle="1" w:styleId="SignlineCaps">
    <w:name w:val="SignlineCaps"/>
    <w:basedOn w:val="SignLine"/>
    <w:semiHidden/>
    <w:unhideWhenUsed/>
    <w:rsid w:val="008D0778"/>
    <w:rPr>
      <w:b/>
      <w:caps/>
      <w:szCs w:val="25"/>
    </w:rPr>
  </w:style>
  <w:style w:type="paragraph" w:customStyle="1" w:styleId="SignLineIndent">
    <w:name w:val="SignLineIndent"/>
    <w:basedOn w:val="SignLine"/>
    <w:semiHidden/>
    <w:unhideWhenUsed/>
    <w:rsid w:val="001B51BB"/>
    <w:pPr>
      <w:ind w:left="720"/>
    </w:pPr>
  </w:style>
  <w:style w:type="character" w:customStyle="1" w:styleId="SignLineSmallCaps">
    <w:name w:val="SignLineSmallCaps"/>
    <w:semiHidden/>
    <w:unhideWhenUsed/>
    <w:rsid w:val="001B51BB"/>
    <w:rPr>
      <w:smallCaps/>
    </w:rPr>
  </w:style>
  <w:style w:type="paragraph" w:customStyle="1" w:styleId="SRCentre">
    <w:name w:val="SR Centre"/>
    <w:basedOn w:val="Normal"/>
    <w:rsid w:val="001B51BB"/>
    <w:pPr>
      <w:jc w:val="center"/>
    </w:pPr>
  </w:style>
  <w:style w:type="paragraph" w:customStyle="1" w:styleId="SRCentreand">
    <w:name w:val="SR Centre and"/>
    <w:basedOn w:val="NormalSingle"/>
    <w:rsid w:val="001B51BB"/>
    <w:pPr>
      <w:spacing w:after="480"/>
      <w:jc w:val="center"/>
    </w:pPr>
  </w:style>
  <w:style w:type="paragraph" w:customStyle="1" w:styleId="SRCentreBold">
    <w:name w:val="SR Centre Bold"/>
    <w:basedOn w:val="Normal"/>
    <w:qFormat/>
    <w:rsid w:val="001B51BB"/>
    <w:pPr>
      <w:jc w:val="center"/>
    </w:pPr>
    <w:rPr>
      <w:b/>
    </w:rPr>
  </w:style>
  <w:style w:type="paragraph" w:customStyle="1" w:styleId="SRCentreBoldUnd">
    <w:name w:val="SR Centre Bold Und"/>
    <w:basedOn w:val="Normal"/>
    <w:rsid w:val="001B51BB"/>
    <w:pPr>
      <w:jc w:val="center"/>
    </w:pPr>
    <w:rPr>
      <w:b/>
      <w:u w:val="single"/>
    </w:rPr>
  </w:style>
  <w:style w:type="paragraph" w:customStyle="1" w:styleId="SRCentreUnd">
    <w:name w:val="SR Centre Und"/>
    <w:basedOn w:val="Normal"/>
    <w:rsid w:val="001B51BB"/>
    <w:pPr>
      <w:jc w:val="center"/>
    </w:pPr>
    <w:rPr>
      <w:u w:val="single"/>
    </w:rPr>
  </w:style>
  <w:style w:type="paragraph" w:customStyle="1" w:styleId="SRHanging5">
    <w:name w:val="SR Hanging .5"/>
    <w:basedOn w:val="NormalSingle"/>
    <w:rsid w:val="001B51BB"/>
    <w:pPr>
      <w:ind w:left="720" w:hanging="720"/>
    </w:pPr>
  </w:style>
  <w:style w:type="paragraph" w:customStyle="1" w:styleId="SRHanging1">
    <w:name w:val="SR Hanging 1"/>
    <w:basedOn w:val="NormalSingle"/>
    <w:rsid w:val="001B51BB"/>
    <w:pPr>
      <w:ind w:left="1440" w:hanging="1440"/>
    </w:pPr>
  </w:style>
  <w:style w:type="paragraph" w:customStyle="1" w:styleId="SRHeadingA">
    <w:name w:val="SR Heading A"/>
    <w:basedOn w:val="NormalSingle"/>
    <w:qFormat/>
    <w:rsid w:val="001B51BB"/>
    <w:pPr>
      <w:keepNext/>
      <w:keepLines/>
      <w:jc w:val="left"/>
      <w:outlineLvl w:val="0"/>
    </w:pPr>
    <w:rPr>
      <w:b/>
    </w:rPr>
  </w:style>
  <w:style w:type="paragraph" w:customStyle="1" w:styleId="SRHeadingANoToc">
    <w:name w:val="SR Heading A No Toc"/>
    <w:basedOn w:val="NormalSingle"/>
    <w:rsid w:val="001B51BB"/>
    <w:pPr>
      <w:keepNext/>
      <w:keepLines/>
      <w:jc w:val="left"/>
    </w:pPr>
    <w:rPr>
      <w:b/>
    </w:rPr>
  </w:style>
  <w:style w:type="paragraph" w:customStyle="1" w:styleId="SRHeadingAUnd">
    <w:name w:val="SR Heading A Und"/>
    <w:basedOn w:val="NormalSingle"/>
    <w:rsid w:val="001B51BB"/>
    <w:pPr>
      <w:keepNext/>
      <w:keepLines/>
      <w:outlineLvl w:val="0"/>
    </w:pPr>
    <w:rPr>
      <w:b/>
      <w:u w:val="single"/>
    </w:rPr>
  </w:style>
  <w:style w:type="paragraph" w:customStyle="1" w:styleId="SRHeadingB">
    <w:name w:val="SR Heading B"/>
    <w:basedOn w:val="NormalSingle"/>
    <w:qFormat/>
    <w:rsid w:val="001B51BB"/>
    <w:pPr>
      <w:keepNext/>
      <w:keepLines/>
      <w:jc w:val="left"/>
      <w:outlineLvl w:val="1"/>
    </w:pPr>
    <w:rPr>
      <w:b/>
      <w:i/>
    </w:rPr>
  </w:style>
  <w:style w:type="paragraph" w:customStyle="1" w:styleId="SRHeadingBNoToc">
    <w:name w:val="SR Heading B No Toc"/>
    <w:basedOn w:val="NormalSingle"/>
    <w:rsid w:val="001B51BB"/>
    <w:pPr>
      <w:keepNext/>
      <w:keepLines/>
      <w:jc w:val="left"/>
    </w:pPr>
    <w:rPr>
      <w:b/>
      <w:i/>
    </w:rPr>
  </w:style>
  <w:style w:type="paragraph" w:customStyle="1" w:styleId="SRHeadingBUnd">
    <w:name w:val="SR Heading B Und"/>
    <w:basedOn w:val="NormalSingle"/>
    <w:rsid w:val="001B51BB"/>
    <w:pPr>
      <w:keepNext/>
      <w:keepLines/>
      <w:outlineLvl w:val="0"/>
    </w:pPr>
    <w:rPr>
      <w:b/>
      <w:i/>
      <w:u w:val="single"/>
    </w:rPr>
  </w:style>
  <w:style w:type="paragraph" w:customStyle="1" w:styleId="SRHeadingC">
    <w:name w:val="SR Heading C"/>
    <w:basedOn w:val="NormalSingle"/>
    <w:qFormat/>
    <w:rsid w:val="001B51BB"/>
    <w:pPr>
      <w:keepNext/>
      <w:keepLines/>
      <w:jc w:val="left"/>
      <w:outlineLvl w:val="2"/>
    </w:pPr>
    <w:rPr>
      <w:i/>
    </w:rPr>
  </w:style>
  <w:style w:type="paragraph" w:customStyle="1" w:styleId="SRHeadingCNoToc">
    <w:name w:val="SR Heading C No Toc"/>
    <w:basedOn w:val="NormalSingle"/>
    <w:rsid w:val="001B51BB"/>
    <w:pPr>
      <w:keepNext/>
      <w:keepLines/>
      <w:jc w:val="left"/>
    </w:pPr>
    <w:rPr>
      <w:i/>
    </w:rPr>
  </w:style>
  <w:style w:type="paragraph" w:customStyle="1" w:styleId="SRHeadingCUnd">
    <w:name w:val="SR Heading C Und"/>
    <w:basedOn w:val="NormalSingle"/>
    <w:rsid w:val="001B51BB"/>
    <w:pPr>
      <w:keepNext/>
      <w:keepLines/>
      <w:outlineLvl w:val="2"/>
    </w:pPr>
    <w:rPr>
      <w:i/>
      <w:u w:val="single"/>
    </w:rPr>
  </w:style>
  <w:style w:type="paragraph" w:customStyle="1" w:styleId="SRHeadingCentreBold">
    <w:name w:val="SR Heading Centre Bold"/>
    <w:basedOn w:val="NormalSingle"/>
    <w:qFormat/>
    <w:rsid w:val="001B51BB"/>
    <w:pPr>
      <w:keepNext/>
      <w:keepLines/>
      <w:spacing w:after="480"/>
      <w:jc w:val="center"/>
    </w:pPr>
    <w:rPr>
      <w:b/>
    </w:rPr>
  </w:style>
  <w:style w:type="paragraph" w:customStyle="1" w:styleId="SRHeadingCentreBoldUnd">
    <w:name w:val="SR Heading Centre Bold Und"/>
    <w:basedOn w:val="NormalSingle"/>
    <w:rsid w:val="001B51BB"/>
    <w:pPr>
      <w:keepNext/>
      <w:keepLines/>
      <w:spacing w:after="480"/>
      <w:jc w:val="center"/>
    </w:pPr>
    <w:rPr>
      <w:b/>
      <w:u w:val="single"/>
    </w:rPr>
  </w:style>
  <w:style w:type="paragraph" w:customStyle="1" w:styleId="SRIndent5">
    <w:name w:val="SR Indent .5"/>
    <w:basedOn w:val="Normal"/>
    <w:qFormat/>
    <w:rsid w:val="001B51BB"/>
    <w:pPr>
      <w:ind w:left="720"/>
    </w:pPr>
  </w:style>
  <w:style w:type="paragraph" w:customStyle="1" w:styleId="SRIndent1">
    <w:name w:val="SR Indent 1"/>
    <w:basedOn w:val="Normal"/>
    <w:rsid w:val="001B51BB"/>
    <w:pPr>
      <w:ind w:left="1440"/>
    </w:pPr>
  </w:style>
  <w:style w:type="paragraph" w:customStyle="1" w:styleId="SRIndent15">
    <w:name w:val="SR Indent 1.5"/>
    <w:basedOn w:val="Normal"/>
    <w:rsid w:val="001B51BB"/>
    <w:pPr>
      <w:ind w:left="2160"/>
    </w:pPr>
  </w:style>
  <w:style w:type="paragraph" w:customStyle="1" w:styleId="SRIndent1stLn5">
    <w:name w:val="SR Indent 1st Ln .5"/>
    <w:basedOn w:val="Normal"/>
    <w:qFormat/>
    <w:rsid w:val="001B51BB"/>
    <w:pPr>
      <w:ind w:firstLine="720"/>
    </w:pPr>
  </w:style>
  <w:style w:type="paragraph" w:customStyle="1" w:styleId="SRIndent1stLn1">
    <w:name w:val="SR Indent 1st Ln 1"/>
    <w:basedOn w:val="Normal"/>
    <w:rsid w:val="001B51BB"/>
    <w:pPr>
      <w:ind w:firstLine="1440"/>
    </w:pPr>
  </w:style>
  <w:style w:type="paragraph" w:customStyle="1" w:styleId="SRIndent2">
    <w:name w:val="SR Indent 2"/>
    <w:basedOn w:val="Normal"/>
    <w:rsid w:val="001B51BB"/>
    <w:pPr>
      <w:ind w:left="2880"/>
    </w:pPr>
  </w:style>
  <w:style w:type="paragraph" w:customStyle="1" w:styleId="SRIndentDbl5">
    <w:name w:val="SR Indent Dbl .5"/>
    <w:basedOn w:val="Normal"/>
    <w:qFormat/>
    <w:rsid w:val="001B51BB"/>
    <w:pPr>
      <w:ind w:left="720" w:right="720"/>
    </w:pPr>
  </w:style>
  <w:style w:type="paragraph" w:customStyle="1" w:styleId="SRIndentDbl1">
    <w:name w:val="SR Indent Dbl 1"/>
    <w:basedOn w:val="Normal"/>
    <w:rsid w:val="001B51BB"/>
    <w:pPr>
      <w:ind w:left="1440" w:right="1440"/>
    </w:pPr>
  </w:style>
  <w:style w:type="paragraph" w:customStyle="1" w:styleId="SRIndentDbl15">
    <w:name w:val="SR Indent Dbl 1.5"/>
    <w:basedOn w:val="Normal"/>
    <w:rsid w:val="001B51BB"/>
    <w:pPr>
      <w:ind w:left="2160" w:right="2160"/>
    </w:pPr>
  </w:style>
  <w:style w:type="paragraph" w:customStyle="1" w:styleId="SRLeft">
    <w:name w:val="SR Left"/>
    <w:basedOn w:val="Normal"/>
    <w:rsid w:val="001B51BB"/>
  </w:style>
  <w:style w:type="paragraph" w:customStyle="1" w:styleId="SRLitIndent5">
    <w:name w:val="SR Lit Indent .5"/>
    <w:basedOn w:val="Normal"/>
    <w:qFormat/>
    <w:rsid w:val="001B51BB"/>
    <w:pPr>
      <w:spacing w:line="360" w:lineRule="auto"/>
      <w:ind w:left="720"/>
    </w:pPr>
  </w:style>
  <w:style w:type="paragraph" w:customStyle="1" w:styleId="SRLitIndent1stLn">
    <w:name w:val="SR Lit Indent 1st Ln"/>
    <w:basedOn w:val="Normal"/>
    <w:rsid w:val="001B51BB"/>
    <w:pPr>
      <w:spacing w:line="360" w:lineRule="auto"/>
      <w:ind w:firstLine="720"/>
    </w:pPr>
  </w:style>
  <w:style w:type="paragraph" w:customStyle="1" w:styleId="SRLitNormal">
    <w:name w:val="SR Lit Normal"/>
    <w:basedOn w:val="Normal"/>
    <w:rsid w:val="001B51BB"/>
    <w:pPr>
      <w:spacing w:line="360" w:lineRule="auto"/>
    </w:pPr>
  </w:style>
  <w:style w:type="paragraph" w:customStyle="1" w:styleId="SRPlain">
    <w:name w:val="SR Plain"/>
    <w:basedOn w:val="Normal"/>
    <w:rsid w:val="001B51BB"/>
    <w:pPr>
      <w:spacing w:after="0"/>
    </w:pPr>
  </w:style>
  <w:style w:type="paragraph" w:customStyle="1" w:styleId="SRQuote5">
    <w:name w:val="SR Quote .5"/>
    <w:basedOn w:val="NormalSingle"/>
    <w:qFormat/>
    <w:rsid w:val="001B51BB"/>
    <w:pPr>
      <w:ind w:left="720" w:right="720"/>
    </w:pPr>
    <w:rPr>
      <w:i/>
    </w:rPr>
  </w:style>
  <w:style w:type="paragraph" w:customStyle="1" w:styleId="SRQuote1">
    <w:name w:val="SR Quote 1"/>
    <w:basedOn w:val="NormalSingle"/>
    <w:rsid w:val="001B51BB"/>
    <w:pPr>
      <w:ind w:left="1440" w:right="1440"/>
    </w:pPr>
    <w:rPr>
      <w:i/>
    </w:rPr>
  </w:style>
  <w:style w:type="paragraph" w:customStyle="1" w:styleId="SRQuote15">
    <w:name w:val="SR Quote 1.5"/>
    <w:basedOn w:val="NormalSingle"/>
    <w:rsid w:val="001B51BB"/>
    <w:pPr>
      <w:ind w:left="2160" w:right="2160"/>
    </w:pPr>
    <w:rPr>
      <w:i/>
    </w:rPr>
  </w:style>
  <w:style w:type="paragraph" w:customStyle="1" w:styleId="SRQuote2">
    <w:name w:val="SR Quote 2"/>
    <w:basedOn w:val="NormalSingle"/>
    <w:rsid w:val="001B51BB"/>
    <w:pPr>
      <w:ind w:left="2880" w:right="2880"/>
    </w:pPr>
    <w:rPr>
      <w:i/>
    </w:rPr>
  </w:style>
  <w:style w:type="paragraph" w:customStyle="1" w:styleId="SRReferenceDblInd">
    <w:name w:val="SR Reference Dbl Ind"/>
    <w:basedOn w:val="NormalSingle"/>
    <w:rsid w:val="001B51BB"/>
    <w:pPr>
      <w:ind w:left="720" w:right="720"/>
    </w:pPr>
    <w:rPr>
      <w:b/>
      <w:sz w:val="20"/>
    </w:rPr>
  </w:style>
  <w:style w:type="paragraph" w:customStyle="1" w:styleId="SRReferenceLeftInd">
    <w:name w:val="SR Reference Left Ind"/>
    <w:basedOn w:val="NormalSingle"/>
    <w:rsid w:val="001B51BB"/>
    <w:pPr>
      <w:ind w:left="1440"/>
      <w:jc w:val="left"/>
    </w:pPr>
    <w:rPr>
      <w:b/>
      <w:sz w:val="20"/>
    </w:rPr>
  </w:style>
  <w:style w:type="paragraph" w:customStyle="1" w:styleId="SRRight">
    <w:name w:val="SR Right"/>
    <w:basedOn w:val="Normal"/>
    <w:rsid w:val="001B51BB"/>
    <w:pPr>
      <w:jc w:val="right"/>
    </w:pPr>
  </w:style>
  <w:style w:type="paragraph" w:customStyle="1" w:styleId="SRRightBold">
    <w:name w:val="SR Right Bold"/>
    <w:basedOn w:val="Normal"/>
    <w:qFormat/>
    <w:rsid w:val="001B51BB"/>
    <w:pPr>
      <w:jc w:val="right"/>
    </w:pPr>
    <w:rPr>
      <w:b/>
    </w:rPr>
  </w:style>
  <w:style w:type="paragraph" w:customStyle="1" w:styleId="SRSchedule">
    <w:name w:val="SR Schedule"/>
    <w:basedOn w:val="NormalSingle"/>
    <w:rsid w:val="001B51BB"/>
    <w:pPr>
      <w:keepNext/>
      <w:keepLines/>
      <w:jc w:val="center"/>
      <w:outlineLvl w:val="2"/>
    </w:pPr>
    <w:rPr>
      <w:b/>
    </w:rPr>
  </w:style>
  <w:style w:type="paragraph" w:customStyle="1" w:styleId="SRTable">
    <w:name w:val="SR Table"/>
    <w:basedOn w:val="NormalSingle"/>
    <w:rsid w:val="0041776A"/>
    <w:pPr>
      <w:spacing w:before="120" w:after="120"/>
      <w:jc w:val="left"/>
    </w:pPr>
  </w:style>
  <w:style w:type="paragraph" w:customStyle="1" w:styleId="SRTableCentre">
    <w:name w:val="SR Table Centre"/>
    <w:basedOn w:val="SRTable"/>
    <w:qFormat/>
    <w:rsid w:val="001B51BB"/>
    <w:pPr>
      <w:jc w:val="center"/>
    </w:pPr>
  </w:style>
  <w:style w:type="paragraph" w:customStyle="1" w:styleId="SRTableHeadingCentre">
    <w:name w:val="SR Table Heading Centre"/>
    <w:basedOn w:val="SRTable"/>
    <w:rsid w:val="001B51BB"/>
    <w:pPr>
      <w:jc w:val="center"/>
    </w:pPr>
    <w:rPr>
      <w:b/>
    </w:rPr>
  </w:style>
  <w:style w:type="paragraph" w:customStyle="1" w:styleId="SRTableHeadingLeft">
    <w:name w:val="SR Table Heading Left"/>
    <w:basedOn w:val="SRTable"/>
    <w:rsid w:val="001B51BB"/>
    <w:rPr>
      <w:b/>
    </w:rPr>
  </w:style>
  <w:style w:type="paragraph" w:customStyle="1" w:styleId="SRTableRight">
    <w:name w:val="SR Table Right"/>
    <w:basedOn w:val="SRTable"/>
    <w:rsid w:val="001B51BB"/>
    <w:pPr>
      <w:jc w:val="right"/>
    </w:pPr>
  </w:style>
  <w:style w:type="character" w:customStyle="1" w:styleId="SRxBold">
    <w:name w:val="SR xBold"/>
    <w:uiPriority w:val="1"/>
    <w:qFormat/>
    <w:rsid w:val="001B51BB"/>
    <w:rPr>
      <w:b/>
      <w:color w:val="auto"/>
    </w:rPr>
  </w:style>
  <w:style w:type="character" w:customStyle="1" w:styleId="SRxBoldItalics">
    <w:name w:val="SR xBoldItalics"/>
    <w:uiPriority w:val="1"/>
    <w:qFormat/>
    <w:rsid w:val="001B51BB"/>
    <w:rPr>
      <w:b/>
      <w:i/>
    </w:rPr>
  </w:style>
  <w:style w:type="character" w:customStyle="1" w:styleId="SRxBoldSmallCaps">
    <w:name w:val="SR xBoldSmallCaps"/>
    <w:uiPriority w:val="1"/>
    <w:qFormat/>
    <w:rsid w:val="001B51BB"/>
    <w:rPr>
      <w:b/>
      <w:smallCaps/>
    </w:rPr>
  </w:style>
  <w:style w:type="character" w:customStyle="1" w:styleId="SRxBoldUnderline">
    <w:name w:val="SR xBoldUnderline"/>
    <w:uiPriority w:val="1"/>
    <w:qFormat/>
    <w:rsid w:val="001B51BB"/>
    <w:rPr>
      <w:b/>
      <w:u w:val="single"/>
    </w:rPr>
  </w:style>
  <w:style w:type="character" w:customStyle="1" w:styleId="SRxItalics">
    <w:name w:val="SR xItalics"/>
    <w:uiPriority w:val="1"/>
    <w:qFormat/>
    <w:rsid w:val="001B51BB"/>
    <w:rPr>
      <w:i/>
    </w:rPr>
  </w:style>
  <w:style w:type="character" w:customStyle="1" w:styleId="SRxItalicsUnderline">
    <w:name w:val="SR xItalicsUnderline"/>
    <w:uiPriority w:val="1"/>
    <w:qFormat/>
    <w:rsid w:val="001B51BB"/>
    <w:rPr>
      <w:i/>
      <w:u w:val="single"/>
    </w:rPr>
  </w:style>
  <w:style w:type="character" w:customStyle="1" w:styleId="SRxSmallCaps">
    <w:name w:val="SR xSmallCaps"/>
    <w:uiPriority w:val="1"/>
    <w:qFormat/>
    <w:rsid w:val="001B51BB"/>
    <w:rPr>
      <w:smallCaps/>
    </w:rPr>
  </w:style>
  <w:style w:type="character" w:customStyle="1" w:styleId="SRxUnderline">
    <w:name w:val="SR xUnderline"/>
    <w:uiPriority w:val="1"/>
    <w:qFormat/>
    <w:rsid w:val="001B51BB"/>
    <w:rPr>
      <w:u w:val="single"/>
    </w:rPr>
  </w:style>
  <w:style w:type="paragraph" w:customStyle="1" w:styleId="SRDocID">
    <w:name w:val="SRDocID"/>
    <w:basedOn w:val="NormalSingle"/>
    <w:qFormat/>
    <w:rsid w:val="001B51BB"/>
    <w:pPr>
      <w:spacing w:after="0"/>
    </w:pPr>
    <w:rPr>
      <w:sz w:val="16"/>
    </w:rPr>
  </w:style>
  <w:style w:type="paragraph" w:customStyle="1" w:styleId="SRDocIDSpecial">
    <w:name w:val="SRDocIDSpecial"/>
    <w:basedOn w:val="NormalSingle"/>
    <w:qFormat/>
    <w:rsid w:val="001B51BB"/>
    <w:pPr>
      <w:pBdr>
        <w:top w:val="single" w:sz="4" w:space="1" w:color="auto"/>
      </w:pBdr>
      <w:tabs>
        <w:tab w:val="right" w:pos="9360"/>
      </w:tabs>
      <w:spacing w:after="0"/>
    </w:pPr>
    <w:rPr>
      <w:sz w:val="16"/>
    </w:rPr>
  </w:style>
  <w:style w:type="table" w:styleId="TableGrid">
    <w:name w:val="Table Grid"/>
    <w:basedOn w:val="TableNormal"/>
    <w:uiPriority w:val="59"/>
    <w:rsid w:val="001B51BB"/>
    <w:rPr>
      <w:rFonts w:ascii="Times New Roman" w:hAnsi="Times New Roman" w:cs="Times New Roman"/>
      <w:sz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semiHidden/>
    <w:unhideWhenUsed/>
    <w:rsid w:val="001B51BB"/>
    <w:pPr>
      <w:spacing w:before="240"/>
    </w:pPr>
  </w:style>
  <w:style w:type="paragraph" w:styleId="TOC2">
    <w:name w:val="toc 2"/>
    <w:basedOn w:val="Normal"/>
    <w:next w:val="Normal"/>
    <w:autoRedefine/>
    <w:uiPriority w:val="39"/>
    <w:semiHidden/>
    <w:unhideWhenUsed/>
    <w:rsid w:val="001B51BB"/>
    <w:pPr>
      <w:spacing w:after="0"/>
    </w:pPr>
  </w:style>
  <w:style w:type="paragraph" w:styleId="TOC3">
    <w:name w:val="toc 3"/>
    <w:basedOn w:val="Normal"/>
    <w:next w:val="Normal"/>
    <w:autoRedefine/>
    <w:uiPriority w:val="39"/>
    <w:semiHidden/>
    <w:unhideWhenUsed/>
    <w:rsid w:val="001B51BB"/>
    <w:pPr>
      <w:spacing w:before="240"/>
      <w:contextualSpacing/>
    </w:pPr>
  </w:style>
  <w:style w:type="paragraph" w:customStyle="1" w:styleId="SRGen11">
    <w:name w:val="SR Gen 1_1"/>
    <w:basedOn w:val="Normal"/>
    <w:qFormat/>
    <w:rsid w:val="009D7EC8"/>
    <w:pPr>
      <w:numPr>
        <w:numId w:val="9"/>
      </w:numPr>
      <w:outlineLvl w:val="0"/>
    </w:pPr>
    <w:rPr>
      <w:lang w:val="en-US"/>
    </w:rPr>
  </w:style>
  <w:style w:type="paragraph" w:customStyle="1" w:styleId="SRGen12">
    <w:name w:val="SR Gen 1_2"/>
    <w:basedOn w:val="Normal"/>
    <w:qFormat/>
    <w:rsid w:val="009D7EC8"/>
    <w:pPr>
      <w:numPr>
        <w:ilvl w:val="1"/>
        <w:numId w:val="9"/>
      </w:numPr>
      <w:outlineLvl w:val="1"/>
    </w:pPr>
    <w:rPr>
      <w:lang w:val="en-US"/>
    </w:rPr>
  </w:style>
  <w:style w:type="paragraph" w:customStyle="1" w:styleId="SRGen13">
    <w:name w:val="SR Gen 1_3"/>
    <w:basedOn w:val="Normal"/>
    <w:qFormat/>
    <w:rsid w:val="009D7EC8"/>
    <w:pPr>
      <w:numPr>
        <w:ilvl w:val="2"/>
        <w:numId w:val="9"/>
      </w:numPr>
      <w:outlineLvl w:val="2"/>
    </w:pPr>
    <w:rPr>
      <w:lang w:val="en-US"/>
    </w:rPr>
  </w:style>
  <w:style w:type="paragraph" w:customStyle="1" w:styleId="SRGen14">
    <w:name w:val="SR Gen 1_4"/>
    <w:basedOn w:val="Normal"/>
    <w:qFormat/>
    <w:rsid w:val="009D7EC8"/>
    <w:pPr>
      <w:numPr>
        <w:ilvl w:val="3"/>
        <w:numId w:val="9"/>
      </w:numPr>
      <w:outlineLvl w:val="3"/>
    </w:pPr>
    <w:rPr>
      <w:lang w:val="en-US"/>
    </w:rPr>
  </w:style>
  <w:style w:type="paragraph" w:customStyle="1" w:styleId="SRGen15">
    <w:name w:val="SR Gen 1_5"/>
    <w:basedOn w:val="Normal"/>
    <w:qFormat/>
    <w:rsid w:val="009D7EC8"/>
    <w:pPr>
      <w:numPr>
        <w:ilvl w:val="4"/>
        <w:numId w:val="9"/>
      </w:numPr>
      <w:outlineLvl w:val="4"/>
    </w:pPr>
    <w:rPr>
      <w:lang w:val="en-US"/>
    </w:rPr>
  </w:style>
  <w:style w:type="paragraph" w:customStyle="1" w:styleId="SRGen16">
    <w:name w:val="SR Gen 1_6"/>
    <w:basedOn w:val="Normal"/>
    <w:qFormat/>
    <w:rsid w:val="009D7EC8"/>
    <w:pPr>
      <w:numPr>
        <w:ilvl w:val="5"/>
        <w:numId w:val="9"/>
      </w:numPr>
      <w:outlineLvl w:val="5"/>
    </w:pPr>
    <w:rPr>
      <w:lang w:val="en-US"/>
    </w:rPr>
  </w:style>
  <w:style w:type="paragraph" w:customStyle="1" w:styleId="SRGen17">
    <w:name w:val="SR Gen 1_7"/>
    <w:basedOn w:val="Normal"/>
    <w:qFormat/>
    <w:rsid w:val="009D7EC8"/>
    <w:pPr>
      <w:numPr>
        <w:ilvl w:val="6"/>
        <w:numId w:val="9"/>
      </w:numPr>
      <w:outlineLvl w:val="6"/>
    </w:pPr>
    <w:rPr>
      <w:lang w:val="en-US"/>
    </w:rPr>
  </w:style>
  <w:style w:type="paragraph" w:customStyle="1" w:styleId="SRGen18">
    <w:name w:val="SR Gen 1_8"/>
    <w:basedOn w:val="Normal"/>
    <w:qFormat/>
    <w:rsid w:val="009D7EC8"/>
    <w:pPr>
      <w:numPr>
        <w:ilvl w:val="7"/>
        <w:numId w:val="9"/>
      </w:numPr>
      <w:outlineLvl w:val="7"/>
    </w:pPr>
    <w:rPr>
      <w:lang w:val="en-US"/>
    </w:rPr>
  </w:style>
  <w:style w:type="paragraph" w:customStyle="1" w:styleId="SRGen19">
    <w:name w:val="SR Gen 1_9"/>
    <w:basedOn w:val="Normal"/>
    <w:qFormat/>
    <w:rsid w:val="009D7EC8"/>
    <w:pPr>
      <w:numPr>
        <w:ilvl w:val="8"/>
        <w:numId w:val="9"/>
      </w:numPr>
      <w:outlineLvl w:val="8"/>
    </w:pPr>
    <w:rPr>
      <w:lang w:val="en-US"/>
    </w:rPr>
  </w:style>
  <w:style w:type="paragraph" w:customStyle="1" w:styleId="SRBullets1">
    <w:name w:val="SR Bullets_1"/>
    <w:basedOn w:val="Normal"/>
    <w:qFormat/>
    <w:rsid w:val="009D7EC8"/>
    <w:pPr>
      <w:numPr>
        <w:numId w:val="18"/>
      </w:numPr>
      <w:outlineLvl w:val="0"/>
    </w:pPr>
  </w:style>
  <w:style w:type="paragraph" w:customStyle="1" w:styleId="SRBullets2">
    <w:name w:val="SR Bullets_2"/>
    <w:basedOn w:val="Normal"/>
    <w:qFormat/>
    <w:rsid w:val="009D7EC8"/>
    <w:pPr>
      <w:numPr>
        <w:ilvl w:val="1"/>
        <w:numId w:val="18"/>
      </w:numPr>
      <w:outlineLvl w:val="1"/>
    </w:pPr>
  </w:style>
  <w:style w:type="paragraph" w:customStyle="1" w:styleId="SRBullets3">
    <w:name w:val="SR Bullets_3"/>
    <w:basedOn w:val="Normal"/>
    <w:qFormat/>
    <w:rsid w:val="009D7EC8"/>
    <w:pPr>
      <w:numPr>
        <w:ilvl w:val="2"/>
        <w:numId w:val="18"/>
      </w:numPr>
      <w:outlineLvl w:val="2"/>
    </w:pPr>
  </w:style>
  <w:style w:type="paragraph" w:customStyle="1" w:styleId="SRBullets4">
    <w:name w:val="SR Bullets_4"/>
    <w:basedOn w:val="Normal"/>
    <w:qFormat/>
    <w:rsid w:val="009D7EC8"/>
    <w:pPr>
      <w:numPr>
        <w:ilvl w:val="3"/>
        <w:numId w:val="18"/>
      </w:numPr>
      <w:outlineLvl w:val="3"/>
    </w:pPr>
  </w:style>
  <w:style w:type="paragraph" w:customStyle="1" w:styleId="SRBullets5">
    <w:name w:val="SR Bullets_5"/>
    <w:basedOn w:val="Normal"/>
    <w:qFormat/>
    <w:rsid w:val="009D7EC8"/>
    <w:pPr>
      <w:numPr>
        <w:ilvl w:val="4"/>
        <w:numId w:val="18"/>
      </w:numPr>
      <w:outlineLvl w:val="4"/>
    </w:pPr>
  </w:style>
  <w:style w:type="paragraph" w:customStyle="1" w:styleId="SRBullets6">
    <w:name w:val="SR Bullets_6"/>
    <w:basedOn w:val="Normal"/>
    <w:qFormat/>
    <w:rsid w:val="009D7EC8"/>
    <w:pPr>
      <w:numPr>
        <w:ilvl w:val="5"/>
        <w:numId w:val="18"/>
      </w:numPr>
      <w:outlineLvl w:val="5"/>
    </w:pPr>
  </w:style>
  <w:style w:type="paragraph" w:customStyle="1" w:styleId="SRBullets7">
    <w:name w:val="SR Bullets_7"/>
    <w:basedOn w:val="Normal"/>
    <w:qFormat/>
    <w:rsid w:val="009D7EC8"/>
    <w:pPr>
      <w:numPr>
        <w:ilvl w:val="6"/>
        <w:numId w:val="18"/>
      </w:numPr>
      <w:outlineLvl w:val="6"/>
    </w:pPr>
  </w:style>
  <w:style w:type="paragraph" w:customStyle="1" w:styleId="SRBullets8">
    <w:name w:val="SR Bullets_8"/>
    <w:basedOn w:val="Normal"/>
    <w:qFormat/>
    <w:rsid w:val="009D7EC8"/>
    <w:pPr>
      <w:numPr>
        <w:ilvl w:val="7"/>
        <w:numId w:val="18"/>
      </w:numPr>
      <w:outlineLvl w:val="7"/>
    </w:pPr>
  </w:style>
  <w:style w:type="paragraph" w:customStyle="1" w:styleId="SRBullets9">
    <w:name w:val="SR Bullets_9"/>
    <w:basedOn w:val="Normal"/>
    <w:qFormat/>
    <w:rsid w:val="009D7EC8"/>
    <w:pPr>
      <w:numPr>
        <w:ilvl w:val="8"/>
        <w:numId w:val="18"/>
      </w:numPr>
      <w:outlineLvl w:val="8"/>
    </w:pPr>
  </w:style>
  <w:style w:type="paragraph" w:customStyle="1" w:styleId="SRTable1">
    <w:name w:val="SR Table_1"/>
    <w:basedOn w:val="Normal"/>
    <w:qFormat/>
    <w:rsid w:val="009D7EC8"/>
    <w:pPr>
      <w:numPr>
        <w:numId w:val="27"/>
      </w:numPr>
      <w:spacing w:before="60" w:after="60"/>
      <w:outlineLvl w:val="0"/>
    </w:pPr>
  </w:style>
  <w:style w:type="paragraph" w:customStyle="1" w:styleId="SRTable2">
    <w:name w:val="SR Table_2"/>
    <w:basedOn w:val="Normal"/>
    <w:qFormat/>
    <w:rsid w:val="009D7EC8"/>
    <w:pPr>
      <w:numPr>
        <w:ilvl w:val="1"/>
        <w:numId w:val="27"/>
      </w:numPr>
      <w:spacing w:before="60" w:after="60"/>
      <w:outlineLvl w:val="1"/>
    </w:pPr>
  </w:style>
  <w:style w:type="paragraph" w:customStyle="1" w:styleId="SRTable3">
    <w:name w:val="SR Table_3"/>
    <w:basedOn w:val="Normal"/>
    <w:qFormat/>
    <w:rsid w:val="009D7EC8"/>
    <w:pPr>
      <w:numPr>
        <w:ilvl w:val="2"/>
        <w:numId w:val="27"/>
      </w:numPr>
      <w:spacing w:before="60" w:after="60"/>
      <w:outlineLvl w:val="2"/>
    </w:pPr>
  </w:style>
  <w:style w:type="paragraph" w:customStyle="1" w:styleId="SRTable4">
    <w:name w:val="SR Table_4"/>
    <w:basedOn w:val="Normal"/>
    <w:qFormat/>
    <w:rsid w:val="009D7EC8"/>
    <w:pPr>
      <w:numPr>
        <w:ilvl w:val="3"/>
        <w:numId w:val="27"/>
      </w:numPr>
      <w:spacing w:before="60" w:after="60"/>
      <w:outlineLvl w:val="3"/>
    </w:pPr>
  </w:style>
  <w:style w:type="paragraph" w:customStyle="1" w:styleId="SRTable5">
    <w:name w:val="SR Table_5"/>
    <w:basedOn w:val="Normal"/>
    <w:qFormat/>
    <w:rsid w:val="009D7EC8"/>
    <w:pPr>
      <w:numPr>
        <w:ilvl w:val="4"/>
        <w:numId w:val="27"/>
      </w:numPr>
      <w:spacing w:before="60" w:after="60"/>
      <w:outlineLvl w:val="4"/>
    </w:pPr>
  </w:style>
  <w:style w:type="paragraph" w:customStyle="1" w:styleId="SRTable6">
    <w:name w:val="SR Table_6"/>
    <w:basedOn w:val="Normal"/>
    <w:qFormat/>
    <w:rsid w:val="009D7EC8"/>
    <w:pPr>
      <w:numPr>
        <w:ilvl w:val="5"/>
        <w:numId w:val="27"/>
      </w:numPr>
      <w:spacing w:before="60" w:after="60"/>
      <w:outlineLvl w:val="5"/>
    </w:pPr>
  </w:style>
  <w:style w:type="paragraph" w:customStyle="1" w:styleId="SRTable7">
    <w:name w:val="SR Table_7"/>
    <w:basedOn w:val="Normal"/>
    <w:qFormat/>
    <w:rsid w:val="009D7EC8"/>
    <w:pPr>
      <w:numPr>
        <w:ilvl w:val="6"/>
        <w:numId w:val="27"/>
      </w:numPr>
      <w:spacing w:before="60" w:after="60"/>
      <w:outlineLvl w:val="6"/>
    </w:pPr>
  </w:style>
  <w:style w:type="paragraph" w:customStyle="1" w:styleId="SRTable8">
    <w:name w:val="SR Table_8"/>
    <w:basedOn w:val="Normal"/>
    <w:qFormat/>
    <w:rsid w:val="009D7EC8"/>
    <w:pPr>
      <w:numPr>
        <w:ilvl w:val="7"/>
        <w:numId w:val="27"/>
      </w:numPr>
      <w:spacing w:before="60" w:after="60"/>
      <w:outlineLvl w:val="7"/>
    </w:pPr>
  </w:style>
  <w:style w:type="paragraph" w:customStyle="1" w:styleId="SRTable9">
    <w:name w:val="SR Table_9"/>
    <w:basedOn w:val="Normal"/>
    <w:qFormat/>
    <w:rsid w:val="009D7EC8"/>
    <w:pPr>
      <w:numPr>
        <w:ilvl w:val="8"/>
        <w:numId w:val="27"/>
      </w:numPr>
      <w:spacing w:before="60" w:after="60"/>
      <w:outlineLvl w:val="8"/>
    </w:pPr>
  </w:style>
  <w:style w:type="character" w:styleId="CommentReference">
    <w:name w:val="annotation reference"/>
    <w:basedOn w:val="DefaultParagraphFont"/>
    <w:uiPriority w:val="99"/>
    <w:semiHidden/>
    <w:rsid w:val="00184274"/>
    <w:rPr>
      <w:rFonts w:cs="Times New Roman"/>
      <w:sz w:val="16"/>
      <w:szCs w:val="16"/>
    </w:rPr>
  </w:style>
  <w:style w:type="paragraph" w:styleId="CommentText">
    <w:name w:val="annotation text"/>
    <w:basedOn w:val="Normal"/>
    <w:link w:val="CommentTextChar"/>
    <w:uiPriority w:val="99"/>
    <w:semiHidden/>
    <w:rsid w:val="00184274"/>
    <w:rPr>
      <w:sz w:val="20"/>
      <w:szCs w:val="20"/>
    </w:rPr>
  </w:style>
  <w:style w:type="character" w:customStyle="1" w:styleId="CommentTextChar">
    <w:name w:val="Comment Text Char"/>
    <w:basedOn w:val="DefaultParagraphFont"/>
    <w:link w:val="CommentText"/>
    <w:uiPriority w:val="99"/>
    <w:semiHidden/>
    <w:locked/>
    <w:rsid w:val="001842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20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2070"/>
    <w:rPr>
      <w:rFonts w:ascii="Tahoma" w:eastAsia="Times New Roman" w:hAnsi="Tahoma" w:cs="Tahoma"/>
      <w:sz w:val="16"/>
      <w:szCs w:val="16"/>
    </w:rPr>
  </w:style>
  <w:style w:type="paragraph" w:styleId="ListParagraph">
    <w:name w:val="List Paragraph"/>
    <w:basedOn w:val="Normal"/>
    <w:uiPriority w:val="34"/>
    <w:qFormat/>
    <w:rsid w:val="00E83295"/>
    <w:pPr>
      <w:spacing w:after="0"/>
      <w:ind w:left="720"/>
      <w:contextualSpacing/>
    </w:pPr>
    <w:rPr>
      <w:szCs w:val="24"/>
      <w:lang w:val="fr-CA" w:eastAsia="fr-CA"/>
    </w:rPr>
  </w:style>
  <w:style w:type="paragraph" w:customStyle="1" w:styleId="paragraph-f">
    <w:name w:val="paragraph-f"/>
    <w:basedOn w:val="Normal"/>
    <w:rsid w:val="00793956"/>
    <w:pPr>
      <w:snapToGrid w:val="0"/>
      <w:spacing w:after="120"/>
      <w:ind w:left="1117" w:hanging="400"/>
    </w:pPr>
    <w:rPr>
      <w:color w:val="000000"/>
      <w:sz w:val="26"/>
      <w:szCs w:val="26"/>
      <w:lang w:val="fr-CA" w:eastAsia="fr-CA"/>
    </w:rPr>
  </w:style>
  <w:style w:type="paragraph" w:customStyle="1" w:styleId="subsection-f">
    <w:name w:val="subsection-f"/>
    <w:basedOn w:val="Normal"/>
    <w:rsid w:val="00793956"/>
    <w:pPr>
      <w:snapToGrid w:val="0"/>
      <w:spacing w:after="120"/>
      <w:ind w:firstLine="600"/>
    </w:pPr>
    <w:rPr>
      <w:color w:val="000000"/>
      <w:sz w:val="26"/>
      <w:szCs w:val="26"/>
      <w:lang w:val="fr-CA" w:eastAsia="fr-CA"/>
    </w:rPr>
  </w:style>
  <w:style w:type="paragraph" w:customStyle="1" w:styleId="clause-f">
    <w:name w:val="clause-f"/>
    <w:basedOn w:val="Normal"/>
    <w:rsid w:val="00793956"/>
    <w:pPr>
      <w:snapToGrid w:val="0"/>
      <w:spacing w:after="120"/>
      <w:ind w:left="1111" w:hanging="400"/>
    </w:pPr>
    <w:rPr>
      <w:color w:val="000000"/>
      <w:sz w:val="26"/>
      <w:szCs w:val="26"/>
      <w:lang w:val="fr-CA" w:eastAsia="fr-CA"/>
    </w:rPr>
  </w:style>
  <w:style w:type="paragraph" w:customStyle="1" w:styleId="heading">
    <w:name w:val="heading"/>
    <w:basedOn w:val="NormalWeb"/>
    <w:qFormat/>
    <w:rsid w:val="00D0069D"/>
    <w:pPr>
      <w:spacing w:after="100" w:afterAutospacing="1"/>
    </w:pPr>
    <w:rPr>
      <w:rFonts w:ascii="Georgia" w:hAnsi="Georgia"/>
      <w:b/>
      <w:color w:val="F48221"/>
      <w:sz w:val="40"/>
      <w:szCs w:val="32"/>
      <w:lang w:val="en-US"/>
    </w:rPr>
  </w:style>
  <w:style w:type="paragraph" w:styleId="NormalWeb">
    <w:name w:val="Normal (Web)"/>
    <w:basedOn w:val="Normal"/>
    <w:uiPriority w:val="99"/>
    <w:semiHidden/>
    <w:unhideWhenUsed/>
    <w:rsid w:val="00D0069D"/>
    <w:rPr>
      <w:szCs w:val="24"/>
    </w:rPr>
  </w:style>
</w:styles>
</file>

<file path=word/webSettings.xml><?xml version="1.0" encoding="utf-8"?>
<w:webSettings xmlns:r="http://schemas.openxmlformats.org/officeDocument/2006/relationships" xmlns:w="http://schemas.openxmlformats.org/wordprocessingml/2006/main">
  <w:divs>
    <w:div w:id="58478292">
      <w:bodyDiv w:val="1"/>
      <w:marLeft w:val="0"/>
      <w:marRight w:val="0"/>
      <w:marTop w:val="0"/>
      <w:marBottom w:val="0"/>
      <w:divBdr>
        <w:top w:val="none" w:sz="0" w:space="0" w:color="auto"/>
        <w:left w:val="none" w:sz="0" w:space="0" w:color="auto"/>
        <w:bottom w:val="none" w:sz="0" w:space="0" w:color="auto"/>
        <w:right w:val="none" w:sz="0" w:space="0" w:color="auto"/>
      </w:divBdr>
      <w:divsChild>
        <w:div w:id="701713110">
          <w:marLeft w:val="0"/>
          <w:marRight w:val="0"/>
          <w:marTop w:val="0"/>
          <w:marBottom w:val="0"/>
          <w:divBdr>
            <w:top w:val="none" w:sz="0" w:space="0" w:color="auto"/>
            <w:left w:val="none" w:sz="0" w:space="0" w:color="auto"/>
            <w:bottom w:val="none" w:sz="0" w:space="0" w:color="auto"/>
            <w:right w:val="none" w:sz="0" w:space="0" w:color="auto"/>
          </w:divBdr>
          <w:divsChild>
            <w:div w:id="20368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792">
      <w:bodyDiv w:val="1"/>
      <w:marLeft w:val="0"/>
      <w:marRight w:val="0"/>
      <w:marTop w:val="0"/>
      <w:marBottom w:val="0"/>
      <w:divBdr>
        <w:top w:val="none" w:sz="0" w:space="0" w:color="auto"/>
        <w:left w:val="none" w:sz="0" w:space="0" w:color="auto"/>
        <w:bottom w:val="none" w:sz="0" w:space="0" w:color="auto"/>
        <w:right w:val="none" w:sz="0" w:space="0" w:color="auto"/>
      </w:divBdr>
      <w:divsChild>
        <w:div w:id="1494376475">
          <w:marLeft w:val="418"/>
          <w:marRight w:val="0"/>
          <w:marTop w:val="115"/>
          <w:marBottom w:val="0"/>
          <w:divBdr>
            <w:top w:val="none" w:sz="0" w:space="0" w:color="auto"/>
            <w:left w:val="none" w:sz="0" w:space="0" w:color="auto"/>
            <w:bottom w:val="none" w:sz="0" w:space="0" w:color="auto"/>
            <w:right w:val="none" w:sz="0" w:space="0" w:color="auto"/>
          </w:divBdr>
        </w:div>
      </w:divsChild>
    </w:div>
    <w:div w:id="54834772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0"/>
          <w:marRight w:val="0"/>
          <w:marTop w:val="0"/>
          <w:marBottom w:val="0"/>
          <w:divBdr>
            <w:top w:val="none" w:sz="0" w:space="0" w:color="auto"/>
            <w:left w:val="none" w:sz="0" w:space="0" w:color="auto"/>
            <w:bottom w:val="none" w:sz="0" w:space="0" w:color="auto"/>
            <w:right w:val="none" w:sz="0" w:space="0" w:color="auto"/>
          </w:divBdr>
          <w:divsChild>
            <w:div w:id="18862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6045">
      <w:bodyDiv w:val="1"/>
      <w:marLeft w:val="0"/>
      <w:marRight w:val="0"/>
      <w:marTop w:val="0"/>
      <w:marBottom w:val="0"/>
      <w:divBdr>
        <w:top w:val="none" w:sz="0" w:space="0" w:color="auto"/>
        <w:left w:val="none" w:sz="0" w:space="0" w:color="auto"/>
        <w:bottom w:val="none" w:sz="0" w:space="0" w:color="auto"/>
        <w:right w:val="none" w:sz="0" w:space="0" w:color="auto"/>
      </w:divBdr>
      <w:divsChild>
        <w:div w:id="1470636249">
          <w:marLeft w:val="418"/>
          <w:marRight w:val="0"/>
          <w:marTop w:val="480"/>
          <w:marBottom w:val="0"/>
          <w:divBdr>
            <w:top w:val="none" w:sz="0" w:space="0" w:color="auto"/>
            <w:left w:val="none" w:sz="0" w:space="0" w:color="auto"/>
            <w:bottom w:val="none" w:sz="0" w:space="0" w:color="auto"/>
            <w:right w:val="none" w:sz="0" w:space="0" w:color="auto"/>
          </w:divBdr>
        </w:div>
      </w:divsChild>
    </w:div>
    <w:div w:id="1026562579">
      <w:bodyDiv w:val="1"/>
      <w:marLeft w:val="0"/>
      <w:marRight w:val="0"/>
      <w:marTop w:val="0"/>
      <w:marBottom w:val="0"/>
      <w:divBdr>
        <w:top w:val="none" w:sz="0" w:space="0" w:color="auto"/>
        <w:left w:val="none" w:sz="0" w:space="0" w:color="auto"/>
        <w:bottom w:val="none" w:sz="0" w:space="0" w:color="auto"/>
        <w:right w:val="none" w:sz="0" w:space="0" w:color="auto"/>
      </w:divBdr>
      <w:divsChild>
        <w:div w:id="1071658740">
          <w:marLeft w:val="418"/>
          <w:marRight w:val="0"/>
          <w:marTop w:val="360"/>
          <w:marBottom w:val="0"/>
          <w:divBdr>
            <w:top w:val="none" w:sz="0" w:space="0" w:color="auto"/>
            <w:left w:val="none" w:sz="0" w:space="0" w:color="auto"/>
            <w:bottom w:val="none" w:sz="0" w:space="0" w:color="auto"/>
            <w:right w:val="none" w:sz="0" w:space="0" w:color="auto"/>
          </w:divBdr>
        </w:div>
      </w:divsChild>
    </w:div>
    <w:div w:id="1123619273">
      <w:bodyDiv w:val="1"/>
      <w:marLeft w:val="0"/>
      <w:marRight w:val="0"/>
      <w:marTop w:val="0"/>
      <w:marBottom w:val="0"/>
      <w:divBdr>
        <w:top w:val="none" w:sz="0" w:space="0" w:color="auto"/>
        <w:left w:val="none" w:sz="0" w:space="0" w:color="auto"/>
        <w:bottom w:val="none" w:sz="0" w:space="0" w:color="auto"/>
        <w:right w:val="none" w:sz="0" w:space="0" w:color="auto"/>
      </w:divBdr>
      <w:divsChild>
        <w:div w:id="1575428720">
          <w:marLeft w:val="418"/>
          <w:marRight w:val="0"/>
          <w:marTop w:val="115"/>
          <w:marBottom w:val="0"/>
          <w:divBdr>
            <w:top w:val="none" w:sz="0" w:space="0" w:color="auto"/>
            <w:left w:val="none" w:sz="0" w:space="0" w:color="auto"/>
            <w:bottom w:val="none" w:sz="0" w:space="0" w:color="auto"/>
            <w:right w:val="none" w:sz="0" w:space="0" w:color="auto"/>
          </w:divBdr>
        </w:div>
      </w:divsChild>
    </w:div>
    <w:div w:id="1182939638">
      <w:bodyDiv w:val="1"/>
      <w:marLeft w:val="0"/>
      <w:marRight w:val="0"/>
      <w:marTop w:val="0"/>
      <w:marBottom w:val="0"/>
      <w:divBdr>
        <w:top w:val="none" w:sz="0" w:space="0" w:color="auto"/>
        <w:left w:val="none" w:sz="0" w:space="0" w:color="auto"/>
        <w:bottom w:val="none" w:sz="0" w:space="0" w:color="auto"/>
        <w:right w:val="none" w:sz="0" w:space="0" w:color="auto"/>
      </w:divBdr>
      <w:divsChild>
        <w:div w:id="1593396643">
          <w:marLeft w:val="418"/>
          <w:marRight w:val="0"/>
          <w:marTop w:val="115"/>
          <w:marBottom w:val="0"/>
          <w:divBdr>
            <w:top w:val="none" w:sz="0" w:space="0" w:color="auto"/>
            <w:left w:val="none" w:sz="0" w:space="0" w:color="auto"/>
            <w:bottom w:val="none" w:sz="0" w:space="0" w:color="auto"/>
            <w:right w:val="none" w:sz="0" w:space="0" w:color="auto"/>
          </w:divBdr>
        </w:div>
        <w:div w:id="2106922948">
          <w:marLeft w:val="418"/>
          <w:marRight w:val="0"/>
          <w:marTop w:val="480"/>
          <w:marBottom w:val="0"/>
          <w:divBdr>
            <w:top w:val="none" w:sz="0" w:space="0" w:color="auto"/>
            <w:left w:val="none" w:sz="0" w:space="0" w:color="auto"/>
            <w:bottom w:val="none" w:sz="0" w:space="0" w:color="auto"/>
            <w:right w:val="none" w:sz="0" w:space="0" w:color="auto"/>
          </w:divBdr>
        </w:div>
      </w:divsChild>
    </w:div>
    <w:div w:id="1410076688">
      <w:bodyDiv w:val="1"/>
      <w:marLeft w:val="0"/>
      <w:marRight w:val="0"/>
      <w:marTop w:val="0"/>
      <w:marBottom w:val="0"/>
      <w:divBdr>
        <w:top w:val="none" w:sz="0" w:space="0" w:color="auto"/>
        <w:left w:val="none" w:sz="0" w:space="0" w:color="auto"/>
        <w:bottom w:val="none" w:sz="0" w:space="0" w:color="auto"/>
        <w:right w:val="none" w:sz="0" w:space="0" w:color="auto"/>
      </w:divBdr>
      <w:divsChild>
        <w:div w:id="1103454047">
          <w:marLeft w:val="418"/>
          <w:marRight w:val="0"/>
          <w:marTop w:val="360"/>
          <w:marBottom w:val="0"/>
          <w:divBdr>
            <w:top w:val="none" w:sz="0" w:space="0" w:color="auto"/>
            <w:left w:val="none" w:sz="0" w:space="0" w:color="auto"/>
            <w:bottom w:val="none" w:sz="0" w:space="0" w:color="auto"/>
            <w:right w:val="none" w:sz="0" w:space="0" w:color="auto"/>
          </w:divBdr>
        </w:div>
      </w:divsChild>
    </w:div>
    <w:div w:id="1500076346">
      <w:bodyDiv w:val="1"/>
      <w:marLeft w:val="0"/>
      <w:marRight w:val="0"/>
      <w:marTop w:val="0"/>
      <w:marBottom w:val="0"/>
      <w:divBdr>
        <w:top w:val="none" w:sz="0" w:space="0" w:color="auto"/>
        <w:left w:val="none" w:sz="0" w:space="0" w:color="auto"/>
        <w:bottom w:val="none" w:sz="0" w:space="0" w:color="auto"/>
        <w:right w:val="none" w:sz="0" w:space="0" w:color="auto"/>
      </w:divBdr>
      <w:divsChild>
        <w:div w:id="1620261534">
          <w:marLeft w:val="0"/>
          <w:marRight w:val="0"/>
          <w:marTop w:val="0"/>
          <w:marBottom w:val="0"/>
          <w:divBdr>
            <w:top w:val="none" w:sz="0" w:space="0" w:color="auto"/>
            <w:left w:val="none" w:sz="0" w:space="0" w:color="auto"/>
            <w:bottom w:val="none" w:sz="0" w:space="0" w:color="auto"/>
            <w:right w:val="none" w:sz="0" w:space="0" w:color="auto"/>
          </w:divBdr>
          <w:divsChild>
            <w:div w:id="7885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1251">
      <w:bodyDiv w:val="1"/>
      <w:marLeft w:val="0"/>
      <w:marRight w:val="0"/>
      <w:marTop w:val="0"/>
      <w:marBottom w:val="0"/>
      <w:divBdr>
        <w:top w:val="none" w:sz="0" w:space="0" w:color="auto"/>
        <w:left w:val="none" w:sz="0" w:space="0" w:color="auto"/>
        <w:bottom w:val="none" w:sz="0" w:space="0" w:color="auto"/>
        <w:right w:val="none" w:sz="0" w:space="0" w:color="auto"/>
      </w:divBdr>
      <w:divsChild>
        <w:div w:id="1846356107">
          <w:marLeft w:val="418"/>
          <w:marRight w:val="0"/>
          <w:marTop w:val="115"/>
          <w:marBottom w:val="0"/>
          <w:divBdr>
            <w:top w:val="none" w:sz="0" w:space="0" w:color="auto"/>
            <w:left w:val="none" w:sz="0" w:space="0" w:color="auto"/>
            <w:bottom w:val="none" w:sz="0" w:space="0" w:color="auto"/>
            <w:right w:val="none" w:sz="0" w:space="0" w:color="auto"/>
          </w:divBdr>
        </w:div>
      </w:divsChild>
    </w:div>
    <w:div w:id="2107186928">
      <w:bodyDiv w:val="1"/>
      <w:marLeft w:val="0"/>
      <w:marRight w:val="0"/>
      <w:marTop w:val="0"/>
      <w:marBottom w:val="0"/>
      <w:divBdr>
        <w:top w:val="none" w:sz="0" w:space="0" w:color="auto"/>
        <w:left w:val="none" w:sz="0" w:space="0" w:color="auto"/>
        <w:bottom w:val="none" w:sz="0" w:space="0" w:color="auto"/>
        <w:right w:val="none" w:sz="0" w:space="0" w:color="auto"/>
      </w:divBdr>
      <w:divsChild>
        <w:div w:id="12848483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ila.mackinnon\Application%20Data\Microsoft\Templates\firm.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7B20F-0ABC-644B-B00D-78D08FDA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Settings\sheila.mackinnon\Application Data\Microsoft\Templates\firm.dotx</Template>
  <TotalTime>176</TotalTime>
  <Pages>13</Pages>
  <Words>4282</Words>
  <Characters>24413</Characters>
  <Application>Microsoft Macintosh Word</Application>
  <DocSecurity>0</DocSecurity>
  <Lines>203</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29980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McIntyre</dc:creator>
  <cp:lastModifiedBy>Richard</cp:lastModifiedBy>
  <cp:revision>7</cp:revision>
  <cp:lastPrinted>2015-05-05T20:16:00Z</cp:lastPrinted>
  <dcterms:created xsi:type="dcterms:W3CDTF">2015-05-05T18:21:00Z</dcterms:created>
  <dcterms:modified xsi:type="dcterms:W3CDTF">2015-05-20T04:46:00Z</dcterms:modified>
</cp:coreProperties>
</file>